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DA8CE" w14:textId="77777777" w:rsidR="00A76184" w:rsidRDefault="00A76184" w:rsidP="00A76184">
      <w:pPr>
        <w:pStyle w:val="Standard"/>
        <w:jc w:val="center"/>
        <w:rPr>
          <w:rFonts w:ascii="Times New Roman CYR" w:hAnsi="Times New Roman CYR"/>
          <w:b/>
          <w:sz w:val="22"/>
          <w:lang w:val="ru-RU"/>
        </w:rPr>
      </w:pPr>
      <w:r>
        <w:rPr>
          <w:rFonts w:ascii="Times New Roman CYR" w:hAnsi="Times New Roman CYR"/>
          <w:b/>
          <w:sz w:val="22"/>
          <w:lang w:val="ru-RU"/>
        </w:rPr>
        <w:t>ИНСТРУКЦИИ УЧАСТНИКАМ</w:t>
      </w:r>
    </w:p>
    <w:p w14:paraId="16B1D475" w14:textId="77777777" w:rsidR="00A76184" w:rsidRDefault="00A76184" w:rsidP="00A76184">
      <w:pPr>
        <w:pStyle w:val="Standard"/>
        <w:jc w:val="center"/>
        <w:rPr>
          <w:rFonts w:ascii="Times New Roman" w:hAnsi="Times New Roman"/>
          <w:b/>
          <w:sz w:val="22"/>
          <w:lang w:val="ru-RU"/>
        </w:rPr>
      </w:pPr>
    </w:p>
    <w:p w14:paraId="3F305C74" w14:textId="6C1649FB" w:rsidR="00A76184" w:rsidRPr="0010449A" w:rsidRDefault="00A76184" w:rsidP="00A76184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 CYR" w:hAnsi="Times New Roman CYR"/>
          <w:sz w:val="22"/>
          <w:lang w:val="ru-RU"/>
        </w:rPr>
        <w:t>Настоящ</w:t>
      </w:r>
      <w:r w:rsidR="00F95743">
        <w:rPr>
          <w:rFonts w:ascii="Times New Roman CYR" w:hAnsi="Times New Roman CYR"/>
          <w:sz w:val="22"/>
          <w:lang w:val="ru-RU"/>
        </w:rPr>
        <w:t>ая процедура закупки (</w:t>
      </w:r>
      <w:r>
        <w:rPr>
          <w:rFonts w:ascii="Times New Roman" w:hAnsi="Times New Roman" w:cs="Times New Roman"/>
          <w:sz w:val="22"/>
          <w:lang w:val="ru-RU"/>
        </w:rPr>
        <w:t>открытый конкурс</w:t>
      </w:r>
      <w:r w:rsidR="00F95743">
        <w:rPr>
          <w:rFonts w:ascii="Times New Roman" w:hAnsi="Times New Roman" w:cs="Times New Roman"/>
          <w:sz w:val="22"/>
          <w:lang w:val="ru-RU"/>
        </w:rPr>
        <w:t>)</w:t>
      </w:r>
      <w:r>
        <w:rPr>
          <w:rFonts w:ascii="Times New Roman CYR" w:hAnsi="Times New Roman CYR"/>
          <w:sz w:val="22"/>
          <w:lang w:val="ru-RU"/>
        </w:rPr>
        <w:t xml:space="preserve"> проводится в соответствии с законодательством о закупках.</w:t>
      </w:r>
    </w:p>
    <w:p w14:paraId="3D57A0B6" w14:textId="77777777" w:rsidR="00A76184" w:rsidRDefault="00A76184" w:rsidP="00A76184">
      <w:pPr>
        <w:pStyle w:val="Standard"/>
        <w:ind w:firstLine="709"/>
        <w:jc w:val="both"/>
        <w:rPr>
          <w:rFonts w:ascii="Times New Roman" w:hAnsi="Times New Roman"/>
          <w:sz w:val="22"/>
          <w:lang w:val="ru-RU"/>
        </w:rPr>
      </w:pPr>
    </w:p>
    <w:p w14:paraId="65BD4666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 CYR" w:hAnsi="Times New Roman CYR"/>
          <w:b/>
          <w:sz w:val="22"/>
          <w:lang w:val="ru-RU"/>
        </w:rPr>
        <w:t xml:space="preserve">Требования к составу участников </w:t>
      </w:r>
      <w:r>
        <w:rPr>
          <w:rFonts w:ascii="Times New Roman" w:hAnsi="Times New Roman" w:cs="Times New Roman"/>
          <w:b/>
          <w:sz w:val="22"/>
          <w:lang w:val="ru-RU"/>
        </w:rPr>
        <w:t>открытого конкурса</w:t>
      </w:r>
      <w:r>
        <w:rPr>
          <w:rFonts w:ascii="Times New Roman CYR" w:hAnsi="Times New Roman CYR"/>
          <w:b/>
          <w:sz w:val="22"/>
          <w:lang w:val="ru-RU"/>
        </w:rPr>
        <w:t xml:space="preserve"> и их квалификационным данным</w:t>
      </w:r>
    </w:p>
    <w:p w14:paraId="2942A08E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 CYR" w:hAnsi="Times New Roman CYR"/>
          <w:sz w:val="22"/>
          <w:lang w:val="ru-RU"/>
        </w:rPr>
        <w:t xml:space="preserve">Участвовать в </w:t>
      </w:r>
      <w:r>
        <w:rPr>
          <w:rFonts w:ascii="Times New Roman" w:hAnsi="Times New Roman" w:cs="Times New Roman"/>
          <w:sz w:val="22"/>
          <w:lang w:val="ru-RU"/>
        </w:rPr>
        <w:t>открытом конкурсе</w:t>
      </w:r>
      <w:r>
        <w:rPr>
          <w:rFonts w:ascii="Times New Roman CYR" w:hAnsi="Times New Roman CYR"/>
          <w:sz w:val="22"/>
          <w:lang w:val="ru-RU"/>
        </w:rPr>
        <w:t xml:space="preserve"> могут </w:t>
      </w:r>
      <w:r>
        <w:rPr>
          <w:rFonts w:ascii="Times New Roman" w:hAnsi="Times New Roman" w:cs="Times New Roman"/>
          <w:sz w:val="22"/>
          <w:lang w:val="ru-RU"/>
        </w:rPr>
        <w:t>Исполнители,</w:t>
      </w:r>
      <w:r>
        <w:rPr>
          <w:rFonts w:ascii="Times New Roman CYR" w:hAnsi="Times New Roman CYR"/>
          <w:sz w:val="22"/>
          <w:lang w:val="ru-RU"/>
        </w:rPr>
        <w:t xml:space="preserve"> удовлетворяющие требованиям Приглашения. Предложения иных участников будут отклонены.</w:t>
      </w:r>
    </w:p>
    <w:p w14:paraId="7C1637D5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2.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 CYR" w:hAnsi="Times New Roman CYR"/>
          <w:b/>
          <w:sz w:val="22"/>
          <w:lang w:val="ru-RU"/>
        </w:rPr>
        <w:t xml:space="preserve">Расходы на участие в </w:t>
      </w:r>
      <w:r>
        <w:rPr>
          <w:rFonts w:ascii="Times New Roman" w:hAnsi="Times New Roman" w:cs="Times New Roman"/>
          <w:b/>
          <w:sz w:val="22"/>
          <w:lang w:val="ru-RU"/>
        </w:rPr>
        <w:t>открытом конкурсе</w:t>
      </w:r>
    </w:p>
    <w:p w14:paraId="7B68D4D2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 CYR" w:hAnsi="Times New Roman CYR"/>
          <w:sz w:val="22"/>
          <w:lang w:val="ru-RU"/>
        </w:rPr>
        <w:t xml:space="preserve">Участник </w:t>
      </w:r>
      <w:r>
        <w:rPr>
          <w:rFonts w:ascii="Times New Roman" w:hAnsi="Times New Roman" w:cs="Times New Roman"/>
          <w:sz w:val="22"/>
          <w:lang w:val="ru-RU"/>
        </w:rPr>
        <w:t>открытого конкурса</w:t>
      </w:r>
      <w:r>
        <w:rPr>
          <w:rFonts w:ascii="Times New Roman CYR" w:hAnsi="Times New Roman CYR"/>
          <w:sz w:val="22"/>
          <w:lang w:val="ru-RU"/>
        </w:rPr>
        <w:t xml:space="preserve"> несет все расходы, связанные с подготовкой и подачей своего предложения.</w:t>
      </w:r>
    </w:p>
    <w:p w14:paraId="7FB97299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3.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 CYR" w:hAnsi="Times New Roman CYR"/>
          <w:b/>
          <w:sz w:val="22"/>
          <w:lang w:val="ru-RU"/>
        </w:rPr>
        <w:t>Разъяснение конкурсных документов</w:t>
      </w:r>
    </w:p>
    <w:p w14:paraId="086E5098" w14:textId="6701D6C9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>3.1.</w:t>
      </w:r>
      <w:r>
        <w:rPr>
          <w:rFonts w:ascii="Times New Roman" w:hAnsi="Times New Roman"/>
          <w:sz w:val="22"/>
        </w:rPr>
        <w:t> </w:t>
      </w:r>
      <w:r>
        <w:rPr>
          <w:rFonts w:ascii="Times New Roman CYR" w:hAnsi="Times New Roman CYR"/>
          <w:sz w:val="22"/>
          <w:lang w:val="ru-RU"/>
        </w:rPr>
        <w:t xml:space="preserve"> Участник вправе обратиться в ГУ санаторий </w:t>
      </w:r>
      <w:r>
        <w:rPr>
          <w:rFonts w:ascii="Times New Roman" w:hAnsi="Times New Roman"/>
          <w:sz w:val="22"/>
          <w:lang w:val="ru-RU"/>
        </w:rPr>
        <w:t>«</w:t>
      </w:r>
      <w:r>
        <w:rPr>
          <w:rFonts w:ascii="Times New Roman CYR" w:hAnsi="Times New Roman CYR"/>
          <w:sz w:val="22"/>
          <w:lang w:val="ru-RU"/>
        </w:rPr>
        <w:t>Белая Русь</w:t>
      </w:r>
      <w:r>
        <w:rPr>
          <w:rFonts w:ascii="Times New Roman" w:hAnsi="Times New Roman"/>
          <w:sz w:val="22"/>
          <w:lang w:val="ru-RU"/>
        </w:rPr>
        <w:t xml:space="preserve">» </w:t>
      </w:r>
      <w:r>
        <w:rPr>
          <w:rFonts w:ascii="Times New Roman CYR" w:hAnsi="Times New Roman CYR"/>
          <w:sz w:val="22"/>
          <w:lang w:val="ru-RU"/>
        </w:rPr>
        <w:t>с запросом о разъяснении конкурсных документов</w:t>
      </w:r>
      <w:r>
        <w:rPr>
          <w:rFonts w:ascii="Times New Roman CYR" w:hAnsi="Times New Roman CYR"/>
          <w:sz w:val="22"/>
          <w:shd w:val="clear" w:color="auto" w:fill="FFFFFF"/>
          <w:lang w:val="ru-RU"/>
        </w:rPr>
        <w:t xml:space="preserve">, но не позднее </w:t>
      </w:r>
      <w:r>
        <w:rPr>
          <w:rFonts w:ascii="Times New Roman" w:hAnsi="Times New Roman"/>
          <w:sz w:val="22"/>
          <w:shd w:val="clear" w:color="auto" w:fill="FFFFFF"/>
          <w:lang w:val="ru-RU"/>
        </w:rPr>
        <w:t>«</w:t>
      </w:r>
      <w:r>
        <w:rPr>
          <w:rFonts w:ascii="Times New Roman" w:hAnsi="Times New Roman" w:cs="Times New Roman"/>
          <w:sz w:val="22"/>
          <w:shd w:val="clear" w:color="auto" w:fill="FFFFFF"/>
          <w:lang w:val="ru-RU"/>
        </w:rPr>
        <w:t>2</w:t>
      </w:r>
      <w:r w:rsidR="0025013F">
        <w:rPr>
          <w:rFonts w:ascii="Times New Roman" w:hAnsi="Times New Roman" w:cs="Times New Roman"/>
          <w:sz w:val="22"/>
          <w:shd w:val="clear" w:color="auto" w:fill="FFFFFF"/>
          <w:lang w:val="ru-RU"/>
        </w:rPr>
        <w:t>1</w:t>
      </w:r>
      <w:r>
        <w:rPr>
          <w:rFonts w:ascii="Times New Roman" w:hAnsi="Times New Roman"/>
          <w:sz w:val="22"/>
          <w:shd w:val="clear" w:color="auto" w:fill="FFFFFF"/>
          <w:lang w:val="ru-RU"/>
        </w:rPr>
        <w:t>»</w:t>
      </w:r>
      <w:r>
        <w:rPr>
          <w:rFonts w:ascii="Times New Roman CYR" w:hAnsi="Times New Roman CYR"/>
          <w:sz w:val="22"/>
          <w:shd w:val="clear" w:color="auto" w:fill="FFFFFF"/>
          <w:lang w:val="ru-RU"/>
        </w:rPr>
        <w:t xml:space="preserve"> </w:t>
      </w:r>
      <w:r w:rsidR="00F95743">
        <w:rPr>
          <w:rFonts w:ascii="Times New Roman CYR" w:hAnsi="Times New Roman CYR"/>
          <w:sz w:val="22"/>
          <w:shd w:val="clear" w:color="auto" w:fill="FFFFFF"/>
          <w:lang w:val="ru-RU"/>
        </w:rPr>
        <w:t>ноя</w:t>
      </w:r>
      <w:r>
        <w:rPr>
          <w:rFonts w:ascii="Times New Roman CYR" w:hAnsi="Times New Roman CYR"/>
          <w:sz w:val="22"/>
          <w:shd w:val="clear" w:color="auto" w:fill="FFFFFF"/>
          <w:lang w:val="ru-RU"/>
        </w:rPr>
        <w:t xml:space="preserve">бря </w:t>
      </w:r>
      <w:r>
        <w:rPr>
          <w:rFonts w:ascii="Times New Roman" w:hAnsi="Times New Roman"/>
          <w:sz w:val="22"/>
          <w:shd w:val="clear" w:color="auto" w:fill="FFFFFF"/>
          <w:lang w:val="ru-RU"/>
        </w:rPr>
        <w:t>202</w:t>
      </w:r>
      <w:r w:rsidR="00F95743">
        <w:rPr>
          <w:rFonts w:ascii="Times New Roman" w:hAnsi="Times New Roman"/>
          <w:sz w:val="22"/>
          <w:shd w:val="clear" w:color="auto" w:fill="FFFFFF"/>
          <w:lang w:val="ru-RU"/>
        </w:rPr>
        <w:t>4</w:t>
      </w:r>
      <w:r>
        <w:rPr>
          <w:rFonts w:ascii="Times New Roman" w:hAnsi="Times New Roman"/>
          <w:sz w:val="22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sz w:val="22"/>
          <w:shd w:val="clear" w:color="auto" w:fill="FFFFFF"/>
          <w:lang w:val="ru-RU"/>
        </w:rPr>
        <w:t>г.</w:t>
      </w:r>
    </w:p>
    <w:p w14:paraId="0B16982F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4. 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 CYR" w:hAnsi="Times New Roman CYR"/>
          <w:b/>
          <w:sz w:val="22"/>
          <w:lang w:val="ru-RU"/>
        </w:rPr>
        <w:t>Изменение и (или) дополнение конкурсных документов</w:t>
      </w:r>
    </w:p>
    <w:p w14:paraId="7CD9090E" w14:textId="4108BC15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>4.1</w:t>
      </w:r>
      <w:r>
        <w:rPr>
          <w:rFonts w:ascii="Times New Roman" w:hAnsi="Times New Roman"/>
          <w:sz w:val="22"/>
          <w:shd w:val="clear" w:color="auto" w:fill="FFFFFF"/>
          <w:lang w:val="ru-RU"/>
        </w:rPr>
        <w:t>.</w:t>
      </w:r>
      <w:r>
        <w:rPr>
          <w:rFonts w:ascii="Times New Roman" w:hAnsi="Times New Roman"/>
          <w:sz w:val="22"/>
          <w:shd w:val="clear" w:color="auto" w:fill="FFFFFF"/>
        </w:rPr>
        <w:t> </w:t>
      </w:r>
      <w:r>
        <w:rPr>
          <w:rFonts w:ascii="Times New Roman CYR" w:hAnsi="Times New Roman CYR"/>
          <w:sz w:val="22"/>
          <w:shd w:val="clear" w:color="auto" w:fill="FFFFFF"/>
          <w:lang w:val="ru-RU"/>
        </w:rPr>
        <w:t xml:space="preserve">До </w:t>
      </w:r>
      <w:r>
        <w:rPr>
          <w:rFonts w:ascii="Times New Roman" w:hAnsi="Times New Roman"/>
          <w:sz w:val="22"/>
          <w:shd w:val="clear" w:color="auto" w:fill="FFFFFF"/>
          <w:lang w:val="ru-RU"/>
        </w:rPr>
        <w:t>«</w:t>
      </w:r>
      <w:r>
        <w:rPr>
          <w:rFonts w:ascii="Times New Roman" w:hAnsi="Times New Roman" w:cs="Times New Roman"/>
          <w:shd w:val="clear" w:color="auto" w:fill="FFFFFF"/>
          <w:lang w:val="ru-RU"/>
        </w:rPr>
        <w:t>2</w:t>
      </w:r>
      <w:r w:rsidR="0025013F">
        <w:rPr>
          <w:rFonts w:ascii="Times New Roman" w:hAnsi="Times New Roman" w:cs="Times New Roman"/>
          <w:shd w:val="clear" w:color="auto" w:fill="FFFFFF"/>
          <w:lang w:val="ru-RU"/>
        </w:rPr>
        <w:t>2</w:t>
      </w:r>
      <w:r>
        <w:rPr>
          <w:rFonts w:ascii="Times New Roman" w:hAnsi="Times New Roman"/>
          <w:sz w:val="22"/>
          <w:shd w:val="clear" w:color="auto" w:fill="FFFFFF"/>
          <w:lang w:val="ru-RU"/>
        </w:rPr>
        <w:t xml:space="preserve">» </w:t>
      </w:r>
      <w:r w:rsidR="00F95743">
        <w:rPr>
          <w:rFonts w:ascii="Times New Roman CYR" w:hAnsi="Times New Roman CYR"/>
          <w:sz w:val="22"/>
          <w:shd w:val="clear" w:color="auto" w:fill="FFFFFF"/>
          <w:lang w:val="ru-RU"/>
        </w:rPr>
        <w:t>ноя</w:t>
      </w:r>
      <w:r>
        <w:rPr>
          <w:rFonts w:ascii="Times New Roman CYR" w:hAnsi="Times New Roman CYR"/>
          <w:sz w:val="22"/>
          <w:shd w:val="clear" w:color="auto" w:fill="FFFFFF"/>
          <w:lang w:val="ru-RU"/>
        </w:rPr>
        <w:t>бря</w:t>
      </w:r>
      <w:r>
        <w:rPr>
          <w:rFonts w:ascii="Times New Roman" w:hAnsi="Times New Roman"/>
          <w:sz w:val="22"/>
          <w:shd w:val="clear" w:color="auto" w:fill="FFFFFF"/>
          <w:lang w:val="ru-RU"/>
        </w:rPr>
        <w:t xml:space="preserve"> 202</w:t>
      </w:r>
      <w:r w:rsidR="00F95743">
        <w:rPr>
          <w:rFonts w:ascii="Times New Roman" w:hAnsi="Times New Roman"/>
          <w:sz w:val="22"/>
          <w:shd w:val="clear" w:color="auto" w:fill="FFFFFF"/>
          <w:lang w:val="ru-RU"/>
        </w:rPr>
        <w:t>4</w:t>
      </w:r>
      <w:r>
        <w:rPr>
          <w:rFonts w:ascii="Times New Roman CYR" w:hAnsi="Times New Roman CYR"/>
          <w:sz w:val="22"/>
          <w:shd w:val="clear" w:color="auto" w:fill="FFFFFF"/>
          <w:lang w:val="ru-RU"/>
        </w:rPr>
        <w:t>г.</w:t>
      </w:r>
      <w:r>
        <w:rPr>
          <w:rFonts w:ascii="Times New Roman CYR" w:hAnsi="Times New Roman CYR"/>
          <w:sz w:val="22"/>
          <w:lang w:val="ru-RU"/>
        </w:rPr>
        <w:t xml:space="preserve"> конкурсные документы могут быть изменены и (или) дополнены.</w:t>
      </w:r>
    </w:p>
    <w:p w14:paraId="2D3D50F4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>4.2.</w:t>
      </w:r>
      <w:r>
        <w:rPr>
          <w:rFonts w:ascii="Times New Roman" w:hAnsi="Times New Roman"/>
          <w:sz w:val="22"/>
        </w:rPr>
        <w:t> </w:t>
      </w:r>
      <w:r>
        <w:rPr>
          <w:rFonts w:ascii="Times New Roman CYR" w:hAnsi="Times New Roman CYR"/>
          <w:sz w:val="22"/>
          <w:lang w:val="ru-RU"/>
        </w:rPr>
        <w:t>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245765A7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      </w:t>
      </w:r>
      <w:r>
        <w:rPr>
          <w:rFonts w:ascii="Times New Roman CYR" w:hAnsi="Times New Roman CYR"/>
          <w:sz w:val="22"/>
          <w:lang w:val="ru-RU"/>
        </w:rPr>
        <w:t xml:space="preserve">В случае обращения одного или нескольких участников с обоснованной просьбой о продлении срока для подготовки и подачи предложений ГУ санаторий </w:t>
      </w:r>
      <w:r>
        <w:rPr>
          <w:rFonts w:ascii="Times New Roman" w:hAnsi="Times New Roman"/>
          <w:sz w:val="22"/>
          <w:lang w:val="ru-RU"/>
        </w:rPr>
        <w:t>«</w:t>
      </w:r>
      <w:r>
        <w:rPr>
          <w:rFonts w:ascii="Times New Roman CYR" w:hAnsi="Times New Roman CYR"/>
          <w:sz w:val="22"/>
          <w:lang w:val="ru-RU"/>
        </w:rPr>
        <w:t>Белая Русь</w:t>
      </w:r>
      <w:r>
        <w:rPr>
          <w:rFonts w:ascii="Times New Roman" w:hAnsi="Times New Roman"/>
          <w:sz w:val="22"/>
          <w:lang w:val="ru-RU"/>
        </w:rPr>
        <w:t xml:space="preserve">» </w:t>
      </w:r>
      <w:r>
        <w:rPr>
          <w:rFonts w:ascii="Times New Roman CYR" w:hAnsi="Times New Roman CYR"/>
          <w:sz w:val="22"/>
          <w:lang w:val="ru-RU"/>
        </w:rPr>
        <w:t>вправе продлить этот срок (в период до его истечения).</w:t>
      </w:r>
    </w:p>
    <w:p w14:paraId="47E3764F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5. </w:t>
      </w:r>
      <w:r>
        <w:rPr>
          <w:rFonts w:ascii="Times New Roman CYR" w:hAnsi="Times New Roman CYR"/>
          <w:b/>
          <w:sz w:val="22"/>
          <w:lang w:val="ru-RU"/>
        </w:rPr>
        <w:t>Официальный язык и обмен документами и сведениями</w:t>
      </w:r>
    </w:p>
    <w:p w14:paraId="7C3E88D7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>5.1.</w:t>
      </w:r>
      <w:r>
        <w:rPr>
          <w:rFonts w:ascii="Times New Roman" w:hAnsi="Times New Roman"/>
          <w:sz w:val="22"/>
        </w:rPr>
        <w:t> </w:t>
      </w:r>
      <w:r>
        <w:rPr>
          <w:rFonts w:ascii="Times New Roman CYR" w:hAnsi="Times New Roman CYR"/>
          <w:sz w:val="22"/>
          <w:lang w:val="ru-RU"/>
        </w:rPr>
        <w:t>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06149FA3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5.2. </w:t>
      </w:r>
      <w:r>
        <w:rPr>
          <w:rFonts w:ascii="Times New Roman CYR" w:hAnsi="Times New Roman CYR"/>
          <w:sz w:val="22"/>
          <w:lang w:val="ru-RU"/>
        </w:rPr>
        <w:t xml:space="preserve">Обмен документами и сведениями между ГУ санаторием </w:t>
      </w:r>
      <w:r>
        <w:rPr>
          <w:rFonts w:ascii="Times New Roman" w:hAnsi="Times New Roman"/>
          <w:sz w:val="22"/>
          <w:lang w:val="ru-RU"/>
        </w:rPr>
        <w:t>«</w:t>
      </w:r>
      <w:r>
        <w:rPr>
          <w:rFonts w:ascii="Times New Roman CYR" w:hAnsi="Times New Roman CYR"/>
          <w:sz w:val="22"/>
          <w:lang w:val="ru-RU"/>
        </w:rPr>
        <w:t>Белая Русь</w:t>
      </w:r>
      <w:r>
        <w:rPr>
          <w:rFonts w:ascii="Times New Roman" w:hAnsi="Times New Roman"/>
          <w:sz w:val="22"/>
          <w:lang w:val="ru-RU"/>
        </w:rPr>
        <w:t xml:space="preserve">» </w:t>
      </w:r>
      <w:r>
        <w:rPr>
          <w:rFonts w:ascii="Times New Roman CYR" w:hAnsi="Times New Roman CYR"/>
          <w:sz w:val="22"/>
          <w:lang w:val="ru-RU"/>
        </w:rPr>
        <w:t>и участниками может осуществляться посредством почты или доставки курьером.</w:t>
      </w:r>
    </w:p>
    <w:p w14:paraId="603CE9AF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6. </w:t>
      </w:r>
      <w:r>
        <w:rPr>
          <w:rFonts w:ascii="Times New Roman CYR" w:hAnsi="Times New Roman CYR"/>
          <w:b/>
          <w:sz w:val="22"/>
          <w:lang w:val="ru-RU"/>
        </w:rPr>
        <w:t>Оценка данных участников</w:t>
      </w:r>
    </w:p>
    <w:p w14:paraId="1BDDC4A1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6.1. </w:t>
      </w:r>
      <w:r>
        <w:rPr>
          <w:rFonts w:ascii="Times New Roman CYR" w:hAnsi="Times New Roman CYR"/>
          <w:sz w:val="22"/>
          <w:lang w:val="ru-RU"/>
        </w:rPr>
        <w:t>Оценка данных участников будет проведена на стадии до оценки конкурсных предложений.</w:t>
      </w:r>
    </w:p>
    <w:p w14:paraId="25CD171A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>6.2.</w:t>
      </w:r>
      <w:r>
        <w:rPr>
          <w:rFonts w:ascii="Times New Roman" w:hAnsi="Times New Roman"/>
          <w:sz w:val="22"/>
        </w:rPr>
        <w:t> </w:t>
      </w:r>
      <w:r>
        <w:rPr>
          <w:rFonts w:ascii="Times New Roman CYR" w:hAnsi="Times New Roman CYR"/>
          <w:sz w:val="22"/>
          <w:lang w:val="ru-RU"/>
        </w:rPr>
        <w:t xml:space="preserve">Оценка данных участников будет осуществляться отдельно от оценки предложений в следующем порядке: </w:t>
      </w:r>
      <w:r>
        <w:rPr>
          <w:rFonts w:ascii="Times New Roman" w:hAnsi="Times New Roman" w:cs="Times New Roman"/>
          <w:color w:val="000000"/>
          <w:lang w:val="ru-RU"/>
        </w:rPr>
        <w:t xml:space="preserve">кадровые ресурсы, </w:t>
      </w:r>
      <w:r>
        <w:rPr>
          <w:rFonts w:ascii="Times New Roman CYR" w:hAnsi="Times New Roman CYR"/>
          <w:color w:val="000000"/>
          <w:lang w:val="ru-RU"/>
        </w:rPr>
        <w:t xml:space="preserve">порядок расчетов, </w:t>
      </w:r>
      <w:r>
        <w:rPr>
          <w:rFonts w:ascii="Times New Roman" w:hAnsi="Times New Roman" w:cs="Times New Roman"/>
          <w:color w:val="000000"/>
          <w:lang w:val="ru-RU"/>
        </w:rPr>
        <w:t>материально-технические ресурсы,</w:t>
      </w:r>
      <w:r>
        <w:rPr>
          <w:rFonts w:ascii="Calibri" w:hAnsi="Calibri"/>
          <w:color w:val="000000"/>
          <w:sz w:val="2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экономическое и финансовое положение, </w:t>
      </w:r>
      <w:r>
        <w:rPr>
          <w:rFonts w:ascii="Times New Roman CYR" w:hAnsi="Times New Roman CYR"/>
          <w:color w:val="000000"/>
          <w:sz w:val="22"/>
          <w:lang w:val="ru-RU"/>
        </w:rPr>
        <w:t xml:space="preserve">минимальная стоимость </w:t>
      </w:r>
      <w:r>
        <w:rPr>
          <w:rFonts w:ascii="Times New Roman" w:hAnsi="Times New Roman" w:cs="Times New Roman"/>
          <w:color w:val="000000"/>
          <w:lang w:val="ru-RU"/>
        </w:rPr>
        <w:t>услуги</w:t>
      </w:r>
      <w:r>
        <w:rPr>
          <w:rFonts w:ascii="Calibri" w:hAnsi="Calibri"/>
          <w:color w:val="000000"/>
          <w:sz w:val="22"/>
          <w:lang w:val="ru-RU"/>
        </w:rPr>
        <w:t xml:space="preserve"> </w:t>
      </w:r>
      <w:r>
        <w:rPr>
          <w:rFonts w:ascii="Times New Roman CYR" w:hAnsi="Times New Roman CYR"/>
          <w:color w:val="000000"/>
          <w:sz w:val="22"/>
          <w:lang w:val="ru-RU"/>
        </w:rPr>
        <w:t>при соответствии установленным требования</w:t>
      </w:r>
      <w:r>
        <w:rPr>
          <w:rFonts w:ascii="Times New Roman CYR" w:hAnsi="Times New Roman CYR"/>
          <w:color w:val="000000"/>
          <w:sz w:val="22"/>
          <w:shd w:val="clear" w:color="auto" w:fill="FFFFFF"/>
          <w:lang w:val="ru-RU"/>
        </w:rPr>
        <w:t>.</w:t>
      </w:r>
    </w:p>
    <w:p w14:paraId="47FC0647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>6.3.</w:t>
      </w:r>
      <w:r>
        <w:rPr>
          <w:rFonts w:ascii="Times New Roman" w:hAnsi="Times New Roman"/>
          <w:sz w:val="22"/>
        </w:rPr>
        <w:t> </w:t>
      </w:r>
      <w:r>
        <w:rPr>
          <w:rFonts w:ascii="Times New Roman CYR" w:hAnsi="Times New Roman CYR"/>
          <w:sz w:val="22"/>
          <w:lang w:val="ru-RU"/>
        </w:rPr>
        <w:t xml:space="preserve">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</w:t>
      </w:r>
      <w:r>
        <w:rPr>
          <w:rFonts w:ascii="Times New Roman" w:hAnsi="Times New Roman" w:cs="Times New Roman"/>
          <w:sz w:val="22"/>
          <w:lang w:val="ru-RU"/>
        </w:rPr>
        <w:t>открытом конкурсе, а</w:t>
      </w:r>
      <w:r>
        <w:rPr>
          <w:rFonts w:ascii="Times New Roman CYR" w:hAnsi="Times New Roman CYR"/>
          <w:sz w:val="22"/>
          <w:lang w:val="ru-RU"/>
        </w:rPr>
        <w:t xml:space="preserve"> его предложение – отклонено.</w:t>
      </w:r>
    </w:p>
    <w:p w14:paraId="2A89B6B9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6.4. </w:t>
      </w:r>
      <w:r>
        <w:rPr>
          <w:rFonts w:ascii="Times New Roman CYR" w:hAnsi="Times New Roman CYR"/>
          <w:sz w:val="22"/>
          <w:lang w:val="ru-RU"/>
        </w:rPr>
        <w:t>Участником должны быть предоставлены документы, указанные в Приглашении</w:t>
      </w:r>
    </w:p>
    <w:p w14:paraId="0033A463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7. </w:t>
      </w:r>
      <w:r>
        <w:rPr>
          <w:rFonts w:ascii="Times New Roman CYR" w:hAnsi="Times New Roman CYR"/>
          <w:b/>
          <w:sz w:val="22"/>
          <w:lang w:val="ru-RU"/>
        </w:rPr>
        <w:t>Оформление предложения</w:t>
      </w:r>
    </w:p>
    <w:p w14:paraId="583620E3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7.1. </w:t>
      </w:r>
      <w:r>
        <w:rPr>
          <w:rFonts w:ascii="Times New Roman CYR" w:hAnsi="Times New Roman CYR"/>
          <w:sz w:val="22"/>
          <w:lang w:val="ru-RU"/>
        </w:rPr>
        <w:t>Предложение подается участником на бумажном носителе, запечатанное в конверт. На конверте указывается наименование участника, юридический адрес,</w:t>
      </w:r>
      <w:r>
        <w:rPr>
          <w:rFonts w:ascii="Calibri" w:hAnsi="Calibri"/>
          <w:sz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lang w:val="ru-RU"/>
        </w:rPr>
        <w:t>ИНН,</w:t>
      </w:r>
      <w:r>
        <w:rPr>
          <w:rFonts w:ascii="Times New Roman CYR" w:hAnsi="Times New Roman CYR"/>
          <w:sz w:val="22"/>
          <w:lang w:val="ru-RU"/>
        </w:rPr>
        <w:t xml:space="preserve"> название процедуры закупки в которой он принимает участие </w:t>
      </w:r>
      <w:r>
        <w:rPr>
          <w:rFonts w:ascii="Times New Roman" w:hAnsi="Times New Roman"/>
          <w:sz w:val="22"/>
          <w:lang w:val="ru-RU"/>
        </w:rPr>
        <w:t>«</w:t>
      </w:r>
      <w:r>
        <w:rPr>
          <w:rFonts w:ascii="Times New Roman CYR" w:hAnsi="Times New Roman CYR"/>
          <w:sz w:val="22"/>
          <w:lang w:val="ru-RU"/>
        </w:rPr>
        <w:t xml:space="preserve">Предложение для участия в открытом конкурсе на оказание услуг по охране объекта ГУ санаторий </w:t>
      </w:r>
      <w:r>
        <w:rPr>
          <w:rFonts w:ascii="Times New Roman" w:hAnsi="Times New Roman"/>
          <w:sz w:val="22"/>
          <w:lang w:val="ru-RU"/>
        </w:rPr>
        <w:t>«</w:t>
      </w:r>
      <w:r>
        <w:rPr>
          <w:rFonts w:ascii="Times New Roman CYR" w:hAnsi="Times New Roman CYR"/>
          <w:sz w:val="22"/>
          <w:lang w:val="ru-RU"/>
        </w:rPr>
        <w:t>Белая Русь</w:t>
      </w:r>
      <w:r>
        <w:rPr>
          <w:rFonts w:ascii="Times New Roman" w:hAnsi="Times New Roman"/>
          <w:sz w:val="22"/>
          <w:lang w:val="ru-RU"/>
        </w:rPr>
        <w:t xml:space="preserve">»). </w:t>
      </w:r>
      <w:r>
        <w:rPr>
          <w:rFonts w:ascii="Times New Roman CYR" w:hAnsi="Times New Roman CYR"/>
          <w:sz w:val="22"/>
          <w:lang w:val="ru-RU"/>
        </w:rPr>
        <w:t>Конверт должен быть опечатан (в случае наличия у участника печати).</w:t>
      </w:r>
    </w:p>
    <w:p w14:paraId="2F9883C7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9. </w:t>
      </w:r>
      <w:r>
        <w:rPr>
          <w:rFonts w:ascii="Times New Roman CYR" w:hAnsi="Times New Roman CYR"/>
          <w:b/>
          <w:sz w:val="22"/>
          <w:lang w:val="ru-RU"/>
        </w:rPr>
        <w:t>Подача предложения</w:t>
      </w:r>
    </w:p>
    <w:p w14:paraId="09042CF5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9.1. </w:t>
      </w:r>
      <w:r>
        <w:rPr>
          <w:rFonts w:ascii="Times New Roman CYR" w:hAnsi="Times New Roman CYR"/>
          <w:sz w:val="22"/>
          <w:lang w:val="ru-RU"/>
        </w:rPr>
        <w:t xml:space="preserve">Предложение направляется в ГУ санаторий </w:t>
      </w:r>
      <w:r>
        <w:rPr>
          <w:rFonts w:ascii="Times New Roman" w:hAnsi="Times New Roman"/>
          <w:sz w:val="22"/>
          <w:lang w:val="ru-RU"/>
        </w:rPr>
        <w:t>«</w:t>
      </w:r>
      <w:r>
        <w:rPr>
          <w:rFonts w:ascii="Times New Roman CYR" w:hAnsi="Times New Roman CYR"/>
          <w:sz w:val="22"/>
          <w:lang w:val="ru-RU"/>
        </w:rPr>
        <w:t>Белая Русь</w:t>
      </w:r>
      <w:r>
        <w:rPr>
          <w:rFonts w:ascii="Times New Roman" w:hAnsi="Times New Roman"/>
          <w:sz w:val="22"/>
          <w:lang w:val="ru-RU"/>
        </w:rPr>
        <w:t xml:space="preserve">» (352832, </w:t>
      </w:r>
      <w:r>
        <w:rPr>
          <w:rFonts w:ascii="Times New Roman CYR" w:hAnsi="Times New Roman CYR"/>
          <w:sz w:val="22"/>
          <w:lang w:val="ru-RU"/>
        </w:rPr>
        <w:t>Краснодарский край, Туапсинский район, п. Майский) почтой, либо курьером в срок, указанный в приглашении.</w:t>
      </w:r>
    </w:p>
    <w:p w14:paraId="003D674F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9.2. </w:t>
      </w:r>
      <w:r>
        <w:rPr>
          <w:rFonts w:ascii="Times New Roman CYR" w:hAnsi="Times New Roman CYR"/>
          <w:sz w:val="22"/>
          <w:lang w:val="ru-RU"/>
        </w:rPr>
        <w:t>Предложение будет регистрироваться секретарем комиссии по проведению процедур закупок оборудования (работ, услуг) в день поступления.</w:t>
      </w:r>
    </w:p>
    <w:p w14:paraId="4EB0ECEF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10. </w:t>
      </w:r>
      <w:r>
        <w:rPr>
          <w:rFonts w:ascii="Times New Roman CYR" w:hAnsi="Times New Roman CYR"/>
          <w:b/>
          <w:sz w:val="22"/>
          <w:lang w:val="ru-RU"/>
        </w:rPr>
        <w:t>Запоздавшие предложения</w:t>
      </w:r>
    </w:p>
    <w:p w14:paraId="747E5F3E" w14:textId="77777777" w:rsidR="00A76184" w:rsidRDefault="00A76184" w:rsidP="00A76184">
      <w:pPr>
        <w:pStyle w:val="Standard"/>
        <w:jc w:val="both"/>
        <w:rPr>
          <w:rFonts w:ascii="Times New Roman CYR" w:hAnsi="Times New Roman CYR"/>
          <w:sz w:val="22"/>
          <w:lang w:val="ru-RU"/>
        </w:rPr>
      </w:pPr>
      <w:r>
        <w:rPr>
          <w:rFonts w:ascii="Times New Roman CYR" w:hAnsi="Times New Roman CYR"/>
          <w:sz w:val="22"/>
          <w:lang w:val="ru-RU"/>
        </w:rPr>
        <w:t>После истечения срока для подготовки и подачи предложений предложения не принимаются.</w:t>
      </w:r>
    </w:p>
    <w:p w14:paraId="2F18D49F" w14:textId="77777777" w:rsidR="00A76184" w:rsidRPr="00A76184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11. </w:t>
      </w:r>
      <w:r>
        <w:rPr>
          <w:rFonts w:ascii="Times New Roman CYR" w:hAnsi="Times New Roman CYR"/>
          <w:b/>
          <w:sz w:val="22"/>
          <w:lang w:val="ru-RU"/>
        </w:rPr>
        <w:t>Изменение и отзыв предложения</w:t>
      </w:r>
    </w:p>
    <w:p w14:paraId="66A19E6B" w14:textId="77777777" w:rsidR="00A76184" w:rsidRPr="00A76184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11.1. </w:t>
      </w:r>
      <w:r>
        <w:rPr>
          <w:rFonts w:ascii="Times New Roman CYR" w:hAnsi="Times New Roman CYR"/>
          <w:sz w:val="22"/>
          <w:lang w:val="ru-RU"/>
        </w:rPr>
        <w:t>Участник вправе изменить или отозвать свое предложение до истечения срока для подготовки и подачи предложений.</w:t>
      </w:r>
    </w:p>
    <w:p w14:paraId="614753B9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11.2. </w:t>
      </w:r>
      <w:r>
        <w:rPr>
          <w:rFonts w:ascii="Times New Roman CYR" w:hAnsi="Times New Roman CYR"/>
          <w:sz w:val="22"/>
          <w:lang w:val="ru-RU"/>
        </w:rPr>
        <w:t>После истечения срока для подготовки и подачи предложений не допускается внесение изменений по существу предложения.</w:t>
      </w:r>
    </w:p>
    <w:p w14:paraId="0863CCC8" w14:textId="77777777" w:rsidR="00A76184" w:rsidRPr="00A76184" w:rsidRDefault="00A76184" w:rsidP="00A76184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13. </w:t>
      </w:r>
      <w:r>
        <w:rPr>
          <w:rFonts w:ascii="Times New Roman CYR" w:hAnsi="Times New Roman CYR"/>
          <w:b/>
          <w:sz w:val="22"/>
          <w:lang w:val="ru-RU"/>
        </w:rPr>
        <w:t>Открытие предложений</w:t>
      </w:r>
    </w:p>
    <w:p w14:paraId="77B3CFB2" w14:textId="18E58FF2" w:rsidR="00A76184" w:rsidRPr="00A76184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13.1. </w:t>
      </w:r>
      <w:r>
        <w:rPr>
          <w:rFonts w:ascii="Times New Roman CYR" w:hAnsi="Times New Roman CYR"/>
          <w:sz w:val="22"/>
          <w:shd w:val="clear" w:color="auto" w:fill="FFFFFF"/>
          <w:lang w:val="ru-RU"/>
        </w:rPr>
        <w:t xml:space="preserve">Открытие предложений будут производиться комиссией по проведению процедур закупок оборудования (работ, услуг), </w:t>
      </w:r>
      <w:r>
        <w:rPr>
          <w:rFonts w:ascii="Times New Roman" w:hAnsi="Times New Roman"/>
          <w:b/>
          <w:sz w:val="22"/>
          <w:shd w:val="clear" w:color="auto" w:fill="FFFFFF"/>
          <w:lang w:val="ru-RU"/>
        </w:rPr>
        <w:t>«</w:t>
      </w:r>
      <w:r>
        <w:rPr>
          <w:rFonts w:ascii="Times New Roman CYR" w:hAnsi="Times New Roman CYR"/>
          <w:b/>
          <w:sz w:val="22"/>
          <w:shd w:val="clear" w:color="auto" w:fill="FFFFFF"/>
          <w:lang w:val="ru-RU"/>
        </w:rPr>
        <w:t>2</w:t>
      </w:r>
      <w:r w:rsidR="0025013F">
        <w:rPr>
          <w:rFonts w:ascii="Times New Roman CYR" w:hAnsi="Times New Roman CYR"/>
          <w:b/>
          <w:sz w:val="22"/>
          <w:shd w:val="clear" w:color="auto" w:fill="FFFFFF"/>
          <w:lang w:val="ru-RU"/>
        </w:rPr>
        <w:t>2</w:t>
      </w:r>
      <w:r>
        <w:rPr>
          <w:rFonts w:ascii="Times New Roman" w:hAnsi="Times New Roman"/>
          <w:b/>
          <w:sz w:val="22"/>
          <w:shd w:val="clear" w:color="auto" w:fill="FFFFFF"/>
          <w:lang w:val="ru-RU"/>
        </w:rPr>
        <w:t xml:space="preserve">» </w:t>
      </w:r>
      <w:r w:rsidR="00F95743">
        <w:rPr>
          <w:rFonts w:ascii="Times New Roman CYR" w:hAnsi="Times New Roman CYR"/>
          <w:b/>
          <w:sz w:val="22"/>
          <w:shd w:val="clear" w:color="auto" w:fill="FFFFFF"/>
          <w:lang w:val="ru-RU"/>
        </w:rPr>
        <w:t>ноя</w:t>
      </w:r>
      <w:r>
        <w:rPr>
          <w:rFonts w:ascii="Times New Roman CYR" w:hAnsi="Times New Roman CYR"/>
          <w:b/>
          <w:sz w:val="22"/>
          <w:shd w:val="clear" w:color="auto" w:fill="FFFFFF"/>
          <w:lang w:val="ru-RU"/>
        </w:rPr>
        <w:t xml:space="preserve">бря </w:t>
      </w:r>
      <w:r>
        <w:rPr>
          <w:rFonts w:ascii="Times New Roman" w:hAnsi="Times New Roman"/>
          <w:b/>
          <w:sz w:val="22"/>
          <w:shd w:val="clear" w:color="auto" w:fill="FFFFFF"/>
          <w:lang w:val="ru-RU"/>
        </w:rPr>
        <w:t>202</w:t>
      </w:r>
      <w:r w:rsidR="00F95743">
        <w:rPr>
          <w:rFonts w:ascii="Times New Roman" w:hAnsi="Times New Roman"/>
          <w:b/>
          <w:sz w:val="22"/>
          <w:shd w:val="clear" w:color="auto" w:fill="FFFFFF"/>
          <w:lang w:val="ru-RU"/>
        </w:rPr>
        <w:t>4</w:t>
      </w:r>
      <w:r>
        <w:rPr>
          <w:rFonts w:ascii="Times New Roman CYR" w:hAnsi="Times New Roman CYR"/>
          <w:b/>
          <w:sz w:val="22"/>
          <w:shd w:val="clear" w:color="auto" w:fill="FFFFFF"/>
          <w:lang w:val="ru-RU"/>
        </w:rPr>
        <w:t>г. в 10.00</w:t>
      </w:r>
      <w:r>
        <w:rPr>
          <w:rFonts w:ascii="Times New Roman CYR" w:hAnsi="Times New Roman CYR"/>
          <w:sz w:val="22"/>
          <w:shd w:val="clear" w:color="auto" w:fill="FFFFFF"/>
          <w:lang w:val="ru-RU"/>
        </w:rPr>
        <w:t xml:space="preserve"> по следующему адресу: 352832 Краснодарский край, Туапсинский район, п. Майский в </w:t>
      </w:r>
      <w:r w:rsidR="00F95743">
        <w:rPr>
          <w:rFonts w:ascii="Times New Roman CYR" w:hAnsi="Times New Roman CYR"/>
          <w:sz w:val="22"/>
          <w:shd w:val="clear" w:color="auto" w:fill="FFFFFF"/>
          <w:lang w:val="ru-RU"/>
        </w:rPr>
        <w:t>актовом зале санатория.</w:t>
      </w:r>
    </w:p>
    <w:p w14:paraId="4833E4F6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13.2. </w:t>
      </w:r>
      <w:r>
        <w:rPr>
          <w:rFonts w:ascii="Times New Roman CYR" w:hAnsi="Times New Roman CYR"/>
          <w:sz w:val="22"/>
          <w:lang w:val="ru-RU"/>
        </w:rPr>
        <w:t>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09E3909B" w14:textId="77777777" w:rsidR="00A76184" w:rsidRPr="00A76184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lastRenderedPageBreak/>
        <w:t xml:space="preserve">14. </w:t>
      </w:r>
      <w:r>
        <w:rPr>
          <w:rFonts w:ascii="Times New Roman CYR" w:hAnsi="Times New Roman CYR"/>
          <w:b/>
          <w:sz w:val="22"/>
          <w:lang w:val="ru-RU"/>
        </w:rPr>
        <w:t>Рассмотрение предложений</w:t>
      </w:r>
    </w:p>
    <w:p w14:paraId="7A2F389C" w14:textId="77777777" w:rsidR="00A76184" w:rsidRPr="00A76184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>14.1.</w:t>
      </w:r>
      <w:r>
        <w:rPr>
          <w:rFonts w:ascii="Times New Roman" w:hAnsi="Times New Roman"/>
          <w:sz w:val="22"/>
        </w:rPr>
        <w:t> </w:t>
      </w:r>
      <w:r>
        <w:rPr>
          <w:rFonts w:ascii="Times New Roman CYR" w:hAnsi="Times New Roman CYR"/>
          <w:sz w:val="22"/>
          <w:lang w:val="ru-RU"/>
        </w:rPr>
        <w:t>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009BC29E" w14:textId="77777777" w:rsidR="00A76184" w:rsidRPr="0010449A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 CYR" w:hAnsi="Times New Roman CYR"/>
          <w:sz w:val="22"/>
          <w:shd w:val="clear" w:color="auto" w:fill="FFFFFF"/>
          <w:lang w:val="ru-RU"/>
        </w:rPr>
        <w:t xml:space="preserve">Предложения будут </w:t>
      </w:r>
      <w:r>
        <w:rPr>
          <w:rFonts w:ascii="Times New Roman" w:hAnsi="Times New Roman" w:cs="Times New Roman"/>
          <w:sz w:val="22"/>
          <w:shd w:val="clear" w:color="auto" w:fill="FFFFFF"/>
          <w:lang w:val="ru-RU"/>
        </w:rPr>
        <w:t>рассмотрены до «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30</w:t>
      </w:r>
      <w:r>
        <w:rPr>
          <w:rFonts w:ascii="Times New Roman" w:hAnsi="Times New Roman" w:cs="Times New Roman"/>
          <w:sz w:val="22"/>
          <w:shd w:val="clear" w:color="auto" w:fill="FFFFFF"/>
          <w:lang w:val="ru-RU"/>
        </w:rPr>
        <w:t>» декабря 2023г.</w:t>
      </w:r>
    </w:p>
    <w:p w14:paraId="7285EA4F" w14:textId="77777777" w:rsidR="00A76184" w:rsidRPr="00A76184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15. </w:t>
      </w:r>
      <w:r>
        <w:rPr>
          <w:rFonts w:ascii="Times New Roman CYR" w:hAnsi="Times New Roman CYR"/>
          <w:b/>
          <w:sz w:val="22"/>
          <w:lang w:val="ru-RU"/>
        </w:rPr>
        <w:t>Отклонение предложений</w:t>
      </w:r>
    </w:p>
    <w:p w14:paraId="167ABA69" w14:textId="77777777" w:rsidR="00A76184" w:rsidRPr="00A76184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15.1. </w:t>
      </w:r>
      <w:r>
        <w:rPr>
          <w:rFonts w:ascii="Times New Roman CYR" w:hAnsi="Times New Roman CYR"/>
          <w:sz w:val="22"/>
          <w:lang w:val="ru-RU"/>
        </w:rPr>
        <w:t>Предложение будет отклонено, если:</w:t>
      </w:r>
    </w:p>
    <w:p w14:paraId="7D4E07C3" w14:textId="77777777" w:rsidR="00A76184" w:rsidRPr="00A76184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- </w:t>
      </w:r>
      <w:r>
        <w:rPr>
          <w:rFonts w:ascii="Times New Roman CYR" w:hAnsi="Times New Roman CYR"/>
          <w:sz w:val="22"/>
          <w:lang w:val="ru-RU"/>
        </w:rPr>
        <w:t>предложение не отвечает требованиям конкурсных документов;</w:t>
      </w:r>
    </w:p>
    <w:p w14:paraId="358CB7D4" w14:textId="77777777" w:rsidR="00A76184" w:rsidRPr="00A76184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- </w:t>
      </w:r>
      <w:r>
        <w:rPr>
          <w:rFonts w:ascii="Times New Roman CYR" w:hAnsi="Times New Roman CYR"/>
          <w:sz w:val="22"/>
          <w:lang w:val="ru-RU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727520BF" w14:textId="77777777" w:rsidR="00A76184" w:rsidRPr="00A76184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- </w:t>
      </w:r>
      <w:r>
        <w:rPr>
          <w:rFonts w:ascii="Times New Roman CYR" w:hAnsi="Times New Roman CYR"/>
          <w:sz w:val="22"/>
          <w:lang w:val="ru-RU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2762C56" w14:textId="77777777" w:rsidR="00A76184" w:rsidRPr="00A76184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- </w:t>
      </w:r>
      <w:r>
        <w:rPr>
          <w:rFonts w:ascii="Times New Roman CYR" w:hAnsi="Times New Roman CYR"/>
          <w:sz w:val="22"/>
          <w:lang w:val="ru-RU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5A8F96EA" w14:textId="77777777" w:rsidR="00A76184" w:rsidRPr="00A76184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- </w:t>
      </w:r>
      <w:r>
        <w:rPr>
          <w:rFonts w:ascii="Times New Roman CYR" w:hAnsi="Times New Roman CYR"/>
          <w:sz w:val="22"/>
          <w:lang w:val="ru-RU"/>
        </w:rPr>
        <w:t>заказчик (организатор) установит, что участником, представившим его, направлены недостоверные документы и сведения.</w:t>
      </w:r>
    </w:p>
    <w:p w14:paraId="519D6746" w14:textId="77777777" w:rsidR="00A76184" w:rsidRPr="00A76184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15.2. </w:t>
      </w:r>
      <w:r>
        <w:rPr>
          <w:rFonts w:ascii="Times New Roman CYR" w:hAnsi="Times New Roman CYR"/>
          <w:sz w:val="22"/>
          <w:lang w:val="ru-RU"/>
        </w:rPr>
        <w:t>Заказчик оставляет за собой право отклонить все предложения до выбора наилучшего из них.</w:t>
      </w:r>
    </w:p>
    <w:p w14:paraId="1E8FC139" w14:textId="77777777" w:rsidR="00A76184" w:rsidRPr="00A76184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15.3. </w:t>
      </w:r>
      <w:r>
        <w:rPr>
          <w:rFonts w:ascii="Times New Roman CYR" w:hAnsi="Times New Roman CYR"/>
          <w:sz w:val="22"/>
          <w:lang w:val="ru-RU"/>
        </w:rPr>
        <w:t>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BF4648D" w14:textId="77777777" w:rsidR="00A76184" w:rsidRPr="00A76184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16. </w:t>
      </w:r>
      <w:r>
        <w:rPr>
          <w:rFonts w:ascii="Times New Roman CYR" w:hAnsi="Times New Roman CYR"/>
          <w:b/>
          <w:sz w:val="22"/>
          <w:lang w:val="ru-RU"/>
        </w:rPr>
        <w:t>Оценка предложений и выбор поставщика (подрядчика, исполнителя)</w:t>
      </w:r>
    </w:p>
    <w:p w14:paraId="39C23B95" w14:textId="77777777" w:rsidR="00A76184" w:rsidRPr="00A76184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16.1. </w:t>
      </w:r>
      <w:r>
        <w:rPr>
          <w:rFonts w:ascii="Times New Roman CYR" w:hAnsi="Times New Roman CYR"/>
          <w:sz w:val="22"/>
          <w:lang w:val="ru-RU"/>
        </w:rPr>
        <w:t>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6B748C1B" w14:textId="77777777" w:rsidR="00A76184" w:rsidRPr="00A76184" w:rsidRDefault="00A76184" w:rsidP="00A7618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16.2. Оценка предложений будет проводиться путем определения рейтинга Заявки Участника (Приложение № 1 к Инструкции участникам), представляющего собой оценку в баллах, в соответствии со следующими критериями: </w:t>
      </w:r>
      <w:r>
        <w:rPr>
          <w:rFonts w:ascii="Times New Roman" w:hAnsi="Times New Roman" w:cs="Times New Roman"/>
          <w:color w:val="000000"/>
          <w:lang w:val="ru-RU"/>
        </w:rPr>
        <w:t>кадровые ресурсы, порядок расчетов, материально-технические ресурсы, экономическое и финансовое положение, минимальная стоимость услуги пр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 соответствии установленным требования. </w:t>
      </w:r>
    </w:p>
    <w:p w14:paraId="712FE4DC" w14:textId="77777777" w:rsidR="00A76184" w:rsidRPr="00A76184" w:rsidRDefault="00A76184" w:rsidP="00A7618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16.3. Требования к оборудованию: согласно Техническому заданию.</w:t>
      </w:r>
    </w:p>
    <w:p w14:paraId="556BD244" w14:textId="7B091159" w:rsidR="00A76184" w:rsidRPr="00F95743" w:rsidRDefault="00A76184" w:rsidP="00A76184">
      <w:pPr>
        <w:pStyle w:val="Standard"/>
        <w:jc w:val="both"/>
        <w:rPr>
          <w:rFonts w:hint="eastAsia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16.4. </w:t>
      </w:r>
      <w:r w:rsidRPr="00F95743">
        <w:rPr>
          <w:rFonts w:ascii="Times New Roman" w:hAnsi="Times New Roman" w:cs="Times New Roman"/>
          <w:b/>
          <w:bCs/>
          <w:lang w:val="ru-RU"/>
        </w:rPr>
        <w:t>Решение комиссии о выборе наилучшего предложения</w:t>
      </w:r>
      <w:r w:rsidRPr="00F95743">
        <w:rPr>
          <w:rFonts w:ascii="Times New Roman" w:hAnsi="Times New Roman" w:cs="Times New Roman"/>
          <w:b/>
          <w:bCs/>
          <w:shd w:val="clear" w:color="auto" w:fill="FFFFFF"/>
          <w:lang w:val="ru-RU"/>
        </w:rPr>
        <w:t xml:space="preserve"> «2</w:t>
      </w:r>
      <w:r w:rsidR="0025013F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6</w:t>
      </w:r>
      <w:r w:rsidRPr="00F95743">
        <w:rPr>
          <w:rFonts w:ascii="Times New Roman" w:hAnsi="Times New Roman" w:cs="Times New Roman"/>
          <w:b/>
          <w:bCs/>
          <w:shd w:val="clear" w:color="auto" w:fill="FFFFFF"/>
          <w:lang w:val="ru-RU"/>
        </w:rPr>
        <w:t xml:space="preserve">» </w:t>
      </w:r>
      <w:r w:rsidR="00F95743" w:rsidRPr="00F95743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ноя</w:t>
      </w:r>
      <w:r w:rsidRPr="00F95743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бря 202</w:t>
      </w:r>
      <w:r w:rsidR="00F95743" w:rsidRPr="00F95743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4</w:t>
      </w:r>
      <w:r w:rsidRPr="00F95743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г.</w:t>
      </w:r>
    </w:p>
    <w:p w14:paraId="246E6EC5" w14:textId="77777777" w:rsidR="00A76184" w:rsidRPr="00A76184" w:rsidRDefault="00A76184" w:rsidP="00A76184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17. </w:t>
      </w:r>
      <w:r>
        <w:rPr>
          <w:rFonts w:ascii="Times New Roman CYR" w:hAnsi="Times New Roman CYR"/>
          <w:b/>
          <w:sz w:val="22"/>
          <w:lang w:val="ru-RU"/>
        </w:rPr>
        <w:t>Заключение договора</w:t>
      </w:r>
    </w:p>
    <w:p w14:paraId="3B9C3CE8" w14:textId="77777777" w:rsidR="00A76184" w:rsidRPr="00A76184" w:rsidRDefault="00A76184" w:rsidP="00A7618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2"/>
          <w:lang w:val="ru-RU"/>
        </w:rPr>
        <w:t>17.1.</w:t>
      </w:r>
      <w:r>
        <w:rPr>
          <w:rFonts w:ascii="Times New Roman" w:hAnsi="Times New Roman"/>
          <w:sz w:val="22"/>
        </w:rPr>
        <w:t> </w:t>
      </w:r>
      <w:r>
        <w:rPr>
          <w:rFonts w:ascii="Times New Roman CYR" w:hAnsi="Times New Roman CYR"/>
          <w:sz w:val="22"/>
          <w:lang w:val="ru-RU"/>
        </w:rPr>
        <w:t xml:space="preserve">Подписанный ГУ санаторием </w:t>
      </w:r>
      <w:r>
        <w:rPr>
          <w:rFonts w:ascii="Times New Roman" w:hAnsi="Times New Roman"/>
          <w:sz w:val="22"/>
          <w:lang w:val="ru-RU"/>
        </w:rPr>
        <w:t>«</w:t>
      </w:r>
      <w:r>
        <w:rPr>
          <w:rFonts w:ascii="Times New Roman CYR" w:hAnsi="Times New Roman CYR"/>
          <w:sz w:val="22"/>
          <w:lang w:val="ru-RU"/>
        </w:rPr>
        <w:t>Белая Русь</w:t>
      </w:r>
      <w:r>
        <w:rPr>
          <w:rFonts w:ascii="Times New Roman" w:hAnsi="Times New Roman"/>
          <w:sz w:val="22"/>
          <w:lang w:val="ru-RU"/>
        </w:rPr>
        <w:t xml:space="preserve">» </w:t>
      </w:r>
      <w:r>
        <w:rPr>
          <w:rFonts w:ascii="Times New Roman CYR" w:hAnsi="Times New Roman CYR"/>
          <w:sz w:val="22"/>
          <w:lang w:val="ru-RU"/>
        </w:rPr>
        <w:t xml:space="preserve">договор будет направлен выбранному поставщику (подрядчику, исполнителю) для его заключения не позднее </w:t>
      </w:r>
      <w:r>
        <w:rPr>
          <w:rFonts w:ascii="Times New Roman" w:hAnsi="Times New Roman" w:cs="Times New Roman"/>
          <w:sz w:val="22"/>
          <w:lang w:val="ru-RU"/>
        </w:rPr>
        <w:t xml:space="preserve">5 </w:t>
      </w:r>
      <w:r>
        <w:rPr>
          <w:rFonts w:ascii="Times New Roman CYR" w:hAnsi="Times New Roman CYR"/>
          <w:sz w:val="22"/>
          <w:lang w:val="ru-RU"/>
        </w:rPr>
        <w:t>рабочих дней после выбора наилучшего предложения и поставщика (подрядчика, исполнителя).</w:t>
      </w:r>
    </w:p>
    <w:p w14:paraId="73D952BD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73482148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3131B47A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5AE586C2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326FA388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7FE17730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07A66407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15581020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6E6F5C36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4131737C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21283D3B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1FC1CA77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6880FC63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375F54E8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5F49142F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119828FE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15694A8E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035DD87F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42472860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3EE4B31B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66B7F08B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3993E741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7A1B6B85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08F8D564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4D1F0B69" w14:textId="77777777" w:rsidR="00A76184" w:rsidRDefault="00A76184" w:rsidP="00A76184">
      <w:pPr>
        <w:pStyle w:val="Standard"/>
        <w:rPr>
          <w:rFonts w:hint="eastAsia"/>
          <w:lang w:val="ru-RU"/>
        </w:rPr>
      </w:pPr>
    </w:p>
    <w:p w14:paraId="3B0589D2" w14:textId="77777777" w:rsidR="00A76184" w:rsidRDefault="00A76184" w:rsidP="00A76184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  Приложение № 1 </w:t>
      </w:r>
    </w:p>
    <w:p w14:paraId="5E850C7D" w14:textId="77777777" w:rsidR="00A76184" w:rsidRDefault="00A76184" w:rsidP="00A76184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к Инструкции участникам</w:t>
      </w:r>
    </w:p>
    <w:p w14:paraId="313CF107" w14:textId="77777777" w:rsidR="00A76184" w:rsidRDefault="00A76184" w:rsidP="00A76184">
      <w:pPr>
        <w:pStyle w:val="Standard"/>
        <w:ind w:left="5664"/>
        <w:jc w:val="both"/>
        <w:rPr>
          <w:rFonts w:ascii="Times New Roman" w:hAnsi="Times New Roman"/>
          <w:b/>
          <w:lang w:val="ru-RU"/>
        </w:rPr>
      </w:pPr>
    </w:p>
    <w:p w14:paraId="09F75650" w14:textId="77777777" w:rsidR="00A76184" w:rsidRDefault="00A76184" w:rsidP="00A76184">
      <w:pPr>
        <w:pStyle w:val="Standar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Оценка и сопоставление Заявок Участника.</w:t>
      </w:r>
    </w:p>
    <w:p w14:paraId="70B6FA73" w14:textId="77777777" w:rsidR="00A76184" w:rsidRDefault="00A76184" w:rsidP="00A76184">
      <w:pPr>
        <w:pStyle w:val="Standard"/>
        <w:ind w:left="5664"/>
        <w:jc w:val="both"/>
        <w:rPr>
          <w:rFonts w:ascii="Times New Roman" w:hAnsi="Times New Roman"/>
          <w:b/>
          <w:lang w:val="ru-RU"/>
        </w:rPr>
      </w:pPr>
    </w:p>
    <w:p w14:paraId="36B3013E" w14:textId="77777777" w:rsidR="00A76184" w:rsidRDefault="00A76184" w:rsidP="00A76184">
      <w:pPr>
        <w:pStyle w:val="Standard"/>
        <w:ind w:firstLine="720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Рейтинг представляет собой оценку в баллах, получаемую по результатам оценки по критериям (подкритериям) с учетом значимости данных критериев (подкритериев). </w:t>
      </w:r>
    </w:p>
    <w:p w14:paraId="0C437DEB" w14:textId="77777777" w:rsidR="00A76184" w:rsidRPr="00A76184" w:rsidRDefault="00A76184" w:rsidP="00A76184">
      <w:pPr>
        <w:pStyle w:val="Standard"/>
        <w:ind w:firstLine="720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Если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Оценка предложений будет проводиться по бальной системе в соответствии со следующими критериями:</w:t>
      </w:r>
    </w:p>
    <w:p w14:paraId="14426469" w14:textId="77777777" w:rsidR="00A76184" w:rsidRDefault="00A76184" w:rsidP="00A76184">
      <w:pPr>
        <w:pStyle w:val="Standard"/>
        <w:numPr>
          <w:ilvl w:val="0"/>
          <w:numId w:val="1"/>
        </w:numPr>
        <w:jc w:val="both"/>
        <w:rPr>
          <w:rFonts w:ascii="Times New Roman CYR" w:hAnsi="Times New Roman CYR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Кадровые ресурсы-  максимально 25 баллов.</w:t>
      </w:r>
    </w:p>
    <w:p w14:paraId="5212C0EC" w14:textId="77777777" w:rsidR="00A76184" w:rsidRDefault="00A76184" w:rsidP="00A76184">
      <w:pPr>
        <w:pStyle w:val="Standard"/>
        <w:numPr>
          <w:ilvl w:val="0"/>
          <w:numId w:val="1"/>
        </w:numPr>
        <w:jc w:val="both"/>
        <w:rPr>
          <w:rFonts w:ascii="Times New Roman CYR" w:hAnsi="Times New Roman CYR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Порядок расчетов – максимально 10 баллов.</w:t>
      </w:r>
    </w:p>
    <w:p w14:paraId="34800117" w14:textId="77777777" w:rsidR="00A76184" w:rsidRDefault="00A76184" w:rsidP="00A76184">
      <w:pPr>
        <w:pStyle w:val="Standard"/>
        <w:numPr>
          <w:ilvl w:val="0"/>
          <w:numId w:val="1"/>
        </w:numPr>
        <w:jc w:val="both"/>
        <w:rPr>
          <w:rFonts w:ascii="Times New Roman CYR" w:hAnsi="Times New Roman CYR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Материально-технические ресурсы - максимально 25 баллов.</w:t>
      </w:r>
    </w:p>
    <w:p w14:paraId="2DB6A3A7" w14:textId="77777777" w:rsidR="00A76184" w:rsidRDefault="00A76184" w:rsidP="00A76184">
      <w:pPr>
        <w:pStyle w:val="Standard"/>
        <w:numPr>
          <w:ilvl w:val="0"/>
          <w:numId w:val="1"/>
        </w:numPr>
        <w:jc w:val="both"/>
        <w:rPr>
          <w:rFonts w:ascii="Times New Roman CYR" w:hAnsi="Times New Roman CYR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Экономическое и финансовое положение - максимально 20 баллов.</w:t>
      </w:r>
    </w:p>
    <w:p w14:paraId="52B0FE68" w14:textId="77777777" w:rsidR="00A76184" w:rsidRDefault="00A76184" w:rsidP="00A76184">
      <w:pPr>
        <w:pStyle w:val="Standard"/>
        <w:numPr>
          <w:ilvl w:val="0"/>
          <w:numId w:val="1"/>
        </w:numPr>
        <w:jc w:val="both"/>
        <w:rPr>
          <w:rFonts w:ascii="Times New Roman CYR" w:hAnsi="Times New Roman CYR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Минимальная стоимость услуги при соответствии установленным требованиям – максимально 20 баллов.</w:t>
      </w:r>
    </w:p>
    <w:p w14:paraId="6B1CB338" w14:textId="77777777" w:rsidR="00A76184" w:rsidRDefault="00A76184" w:rsidP="00A76184">
      <w:pPr>
        <w:pStyle w:val="Standard"/>
        <w:jc w:val="both"/>
        <w:rPr>
          <w:rFonts w:ascii="Times New Roman CYR" w:hAnsi="Times New Roman CYR"/>
          <w:color w:val="000000"/>
          <w:shd w:val="clear" w:color="auto" w:fill="FFFFFF"/>
          <w:lang w:val="ru-RU"/>
        </w:rPr>
      </w:pPr>
    </w:p>
    <w:p w14:paraId="47146A92" w14:textId="77777777" w:rsidR="00A76184" w:rsidRDefault="00A76184" w:rsidP="00A76184">
      <w:pPr>
        <w:pStyle w:val="Standard"/>
        <w:jc w:val="both"/>
        <w:rPr>
          <w:rFonts w:ascii="Times New Roman CYR" w:hAnsi="Times New Roman CYR"/>
          <w:color w:val="000000"/>
          <w:shd w:val="clear" w:color="auto" w:fill="FFFFFF"/>
          <w:lang w:val="ru-RU"/>
        </w:rPr>
      </w:pPr>
    </w:p>
    <w:tbl>
      <w:tblPr>
        <w:tblW w:w="11028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889"/>
        <w:gridCol w:w="2065"/>
        <w:gridCol w:w="2410"/>
        <w:gridCol w:w="1955"/>
      </w:tblGrid>
      <w:tr w:rsidR="00A76184" w14:paraId="7B46AD20" w14:textId="77777777" w:rsidTr="00D44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4D5C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№ п/п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B8F6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Критерий оценки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76A2" w14:textId="77777777" w:rsidR="00A76184" w:rsidRDefault="00A76184" w:rsidP="00D44F98">
            <w:pPr>
              <w:pStyle w:val="Standard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Предмет оценки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E058" w14:textId="77777777" w:rsidR="00A76184" w:rsidRDefault="00A76184" w:rsidP="00D44F98">
            <w:pPr>
              <w:pStyle w:val="Standard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Принцип учета критерия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725A" w14:textId="77777777" w:rsidR="00A76184" w:rsidRDefault="00A76184" w:rsidP="00D44F98">
            <w:pPr>
              <w:pStyle w:val="Standard"/>
              <w:jc w:val="center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Оценка по критерию</w:t>
            </w:r>
          </w:p>
        </w:tc>
      </w:tr>
      <w:tr w:rsidR="00A76184" w:rsidRPr="0025013F" w14:paraId="65FA94FD" w14:textId="77777777" w:rsidTr="00D44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9AEF" w14:textId="77777777" w:rsidR="00A76184" w:rsidRDefault="00A76184" w:rsidP="00D44F9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BBD6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Кадровые ресурсы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C1A1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22DE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6F45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1место -25 балов; 2место -20 баллов; 3место -15 баллов; 4,5место -5 баллов</w:t>
            </w:r>
          </w:p>
        </w:tc>
      </w:tr>
      <w:tr w:rsidR="00A76184" w14:paraId="32798D1F" w14:textId="77777777" w:rsidTr="00D44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8F77" w14:textId="77777777" w:rsidR="00A76184" w:rsidRDefault="00A76184" w:rsidP="00D44F9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1.1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B51B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Количество специалистов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7D5D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общее сотрудников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273C" w14:textId="77777777" w:rsidR="00A76184" w:rsidRDefault="00A76184" w:rsidP="00D44F9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количество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0974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A76184" w14:paraId="33C17BE9" w14:textId="77777777" w:rsidTr="00D44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99E7" w14:textId="77777777" w:rsidR="00A76184" w:rsidRDefault="00A76184" w:rsidP="00D44F9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1.2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233D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Квалификация специалистов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996C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Управленческий персонал;</w:t>
            </w:r>
          </w:p>
          <w:p w14:paraId="0F16C244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квалификационные документы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721B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79FC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A76184" w:rsidRPr="0025013F" w14:paraId="35C8A10B" w14:textId="77777777" w:rsidTr="00D44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B5870" w14:textId="77777777" w:rsidR="00A76184" w:rsidRDefault="00A76184" w:rsidP="00D44F9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7C68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Порядок расчетов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72B5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43D3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C6BA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1место -10 балов; 2место -7 баллов; 3место -4 баллов; 4,5место -2 баллов</w:t>
            </w:r>
          </w:p>
        </w:tc>
      </w:tr>
      <w:tr w:rsidR="00A76184" w:rsidRPr="0025013F" w14:paraId="3C1FA41D" w14:textId="77777777" w:rsidTr="00D44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E3CF" w14:textId="77777777" w:rsidR="00A76184" w:rsidRDefault="00A76184" w:rsidP="00D44F9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5A9D" w14:textId="77777777" w:rsidR="00A76184" w:rsidRDefault="00A76184" w:rsidP="00D44F98">
            <w:pPr>
              <w:pStyle w:val="Standard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Материально-технические ресурсы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E76A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B80F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D650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1место -25 балов; 2место -20 баллов; 3место -15 баллов; 4,5место -5 баллов</w:t>
            </w:r>
          </w:p>
        </w:tc>
      </w:tr>
      <w:tr w:rsidR="00A76184" w14:paraId="4E28280C" w14:textId="77777777" w:rsidTr="00D44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B97D" w14:textId="77777777" w:rsidR="00A76184" w:rsidRDefault="00A76184" w:rsidP="00D44F9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3.1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B8CA" w14:textId="018A797C" w:rsidR="00A76184" w:rsidRDefault="00A76184" w:rsidP="00D44F98">
            <w:pPr>
              <w:pStyle w:val="Standard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Наличие офисного помещения в г.Туапсе или Туапсинском районе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090E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наличие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3899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Документы, подтверждающие наличие офиса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2F9C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A76184" w:rsidRPr="0025013F" w14:paraId="42DA56D9" w14:textId="77777777" w:rsidTr="00D44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2CEC" w14:textId="77777777" w:rsidR="00A76184" w:rsidRDefault="00A76184" w:rsidP="00D44F9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3.2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4E65" w14:textId="77777777" w:rsidR="00A76184" w:rsidRDefault="00A76184" w:rsidP="00D44F98">
            <w:pPr>
              <w:pStyle w:val="Standard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Наличие группы немедленного реагирования с вооруженными сотрудниками охраны 6 разряда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171D9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наличие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8718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Количество групп, сотрудников охраны 6 разряда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87E6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A76184" w14:paraId="06B192AF" w14:textId="77777777" w:rsidTr="00D44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A9EF" w14:textId="77777777" w:rsidR="00A76184" w:rsidRDefault="00A76184" w:rsidP="00D44F9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3.3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0D45" w14:textId="77777777" w:rsidR="00A76184" w:rsidRDefault="00A76184" w:rsidP="00D44F9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На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личие автотранспорта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C292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наличие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1ED9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Документы, подтверждающие наличие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536F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A76184" w:rsidRPr="0025013F" w14:paraId="1EBAF55E" w14:textId="77777777" w:rsidTr="00D44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F061" w14:textId="77777777" w:rsidR="00A76184" w:rsidRDefault="00A76184" w:rsidP="00D44F9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3.4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AAE9" w14:textId="38632FA9" w:rsidR="00A76184" w:rsidRPr="00A76184" w:rsidRDefault="00A76184" w:rsidP="00D44F98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Наличие технических средств (связи, металлодетекторов, досмотровых зеркал,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портативных видеорегистраторов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4ECF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наличие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54CF" w14:textId="77777777" w:rsidR="00A76184" w:rsidRDefault="00A76184" w:rsidP="00D44F98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Справка о количестве технических средств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5B78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A76184" w14:paraId="4FAA29FE" w14:textId="77777777" w:rsidTr="00D44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EAC6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3.5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5650" w14:textId="77777777" w:rsidR="00A76184" w:rsidRPr="00A76184" w:rsidRDefault="00A76184" w:rsidP="00D44F98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  <w:lang w:val="ru-RU"/>
              </w:rPr>
              <w:t>писок договоров, заключенных за последние 3 года, с указанием периода их действия и цен, сроков и объемов, а также получателей предоставляемых услуг, относящихся к предмету закупки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3798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Наличие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97B6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Количество договоров, стоимость контрактов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049F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A76184" w:rsidRPr="0025013F" w14:paraId="7D39C490" w14:textId="77777777" w:rsidTr="00D44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D435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3.6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D46A" w14:textId="77777777" w:rsidR="00A76184" w:rsidRPr="00A76184" w:rsidRDefault="00A76184" w:rsidP="00D44F98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Отзывы получателей охранных услуг, относящихся к предмету закупки, о качестве предоставленных услуг по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договорам, заключенным за последние 3 года;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7B436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lastRenderedPageBreak/>
              <w:t xml:space="preserve">Наличие отзывов по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lastRenderedPageBreak/>
              <w:t>предоставленным договорам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3CF4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4577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A76184" w:rsidRPr="0025013F" w14:paraId="099D1BED" w14:textId="77777777" w:rsidTr="00D44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BC74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3.7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7699" w14:textId="77777777" w:rsidR="00A76184" w:rsidRPr="00A76184" w:rsidRDefault="00A76184" w:rsidP="00D44F98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Документы, подтверждающие предпринимаемые меры по контролю за качеством товаров (работ, услуг), относящихся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  <w:lang w:val="ru-RU"/>
              </w:rPr>
              <w:t xml:space="preserve"> к предмету закупки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97DC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Состав представленной записки по контролю за качеством предоставляемых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A951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Наличие в описании участника управления системой качества:</w:t>
            </w:r>
          </w:p>
          <w:p w14:paraId="51AC4C76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-наличие предложения по контролю качества (способы) при оказании услуг;</w:t>
            </w:r>
          </w:p>
          <w:p w14:paraId="59FE2202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наличие структуры службы контроля качества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8A16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A76184" w:rsidRPr="0025013F" w14:paraId="3A0191D0" w14:textId="77777777" w:rsidTr="00D44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13D5" w14:textId="77777777" w:rsidR="00A76184" w:rsidRDefault="00A76184" w:rsidP="00D44F9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D02F" w14:textId="77777777" w:rsidR="00A76184" w:rsidRDefault="00A76184" w:rsidP="00D44F98">
            <w:pPr>
              <w:pStyle w:val="Standard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Экономическое и финансовое положение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7405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883B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23E9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1место -20 балов; 2место -15 баллов; 3место -10 баллов; 4,5место -5 баллов</w:t>
            </w:r>
          </w:p>
        </w:tc>
      </w:tr>
      <w:tr w:rsidR="00A76184" w:rsidRPr="0025013F" w14:paraId="0B69DDAB" w14:textId="77777777" w:rsidTr="00D44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AF2D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4.1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50A6" w14:textId="77777777" w:rsidR="00A76184" w:rsidRPr="00A76184" w:rsidRDefault="00A76184" w:rsidP="00D44F98">
            <w:pPr>
              <w:pStyle w:val="Standard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Документы, свидетельствующие о финансовом состоянии и платежеспособности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  <w:lang w:val="ru-RU"/>
              </w:rPr>
              <w:t xml:space="preserve"> на дату подачи предложения, включая бухгалтерский баланс (выписку из книги учета доходов и расходов- для участников, применяющих упрощенную систему налогообложения) за предыдущи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год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  <w:lang w:val="ru-RU"/>
              </w:rPr>
              <w:t>, а также на последнюю отчетную дату текущего года. Организации, находящиеся в процессе санации, также представляют документ, устанавливающий срок ее окончания, определенный в соответствии с законодательством;</w:t>
            </w:r>
          </w:p>
          <w:p w14:paraId="0EB6E173" w14:textId="77777777" w:rsidR="00A76184" w:rsidRDefault="00A76184" w:rsidP="00D44F98">
            <w:pPr>
              <w:pStyle w:val="Standard"/>
              <w:tabs>
                <w:tab w:val="left" w:pos="1211"/>
              </w:tabs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B6E5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38EB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8562" w14:textId="77777777" w:rsidR="00A76184" w:rsidRDefault="00A76184" w:rsidP="00D44F9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A76184" w:rsidRPr="0025013F" w14:paraId="612A035E" w14:textId="77777777" w:rsidTr="00D44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98D29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4.2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45E6" w14:textId="77777777" w:rsidR="00A76184" w:rsidRPr="00A76184" w:rsidRDefault="00A76184" w:rsidP="00D44F98">
            <w:pPr>
              <w:pStyle w:val="Standard"/>
              <w:tabs>
                <w:tab w:val="left" w:pos="1211"/>
              </w:tabs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Аудиторские заключения, составленные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  <w:lang w:val="ru-RU"/>
              </w:rPr>
              <w:t xml:space="preserve"> по результатам аудита достоверности годовой бухгалтерской (финансовой) отчетности (книг учета доходов и расходов - для участников, применяющих упрощенную систему налогообложения) за последни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е 3 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  <w:lang w:val="ru-RU"/>
              </w:rPr>
              <w:t>года;</w:t>
            </w:r>
          </w:p>
          <w:p w14:paraId="26DB4087" w14:textId="77777777" w:rsidR="00A76184" w:rsidRDefault="00A76184" w:rsidP="00D44F98">
            <w:pPr>
              <w:pStyle w:val="Standard"/>
              <w:tabs>
                <w:tab w:val="left" w:pos="1211"/>
              </w:tabs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48D2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6897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73EB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A76184" w:rsidRPr="0025013F" w14:paraId="3D72AF93" w14:textId="77777777" w:rsidTr="00D44F98">
        <w:trPr>
          <w:trHeight w:val="8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16E0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4.3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4E2B" w14:textId="77777777" w:rsidR="00A76184" w:rsidRPr="00A76184" w:rsidRDefault="00A76184" w:rsidP="00D44F98">
            <w:pPr>
              <w:pStyle w:val="Standard"/>
              <w:tabs>
                <w:tab w:val="left" w:pos="1211"/>
              </w:tabs>
              <w:jc w:val="both"/>
              <w:rPr>
                <w:rFonts w:hint="eastAsia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Отчет об обороте товаров, относящихся к предмету закупки, за последние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  <w:lang w:val="ru-RU"/>
              </w:rPr>
              <w:t xml:space="preserve"> 3 года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8358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7187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33F9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A76184" w:rsidRPr="0025013F" w14:paraId="004B7586" w14:textId="77777777" w:rsidTr="00D44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6541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4.4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5A10" w14:textId="77777777" w:rsidR="00A76184" w:rsidRPr="00A76184" w:rsidRDefault="00A76184" w:rsidP="00D44F98">
            <w:pPr>
              <w:pStyle w:val="Standard"/>
              <w:tabs>
                <w:tab w:val="left" w:pos="1211"/>
              </w:tabs>
              <w:jc w:val="both"/>
              <w:rPr>
                <w:rFonts w:hint="eastAsia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  <w:lang w:val="ru-RU"/>
              </w:rPr>
              <w:t>правки налоговых органов об уплате соответствующих налоговых платежей за календарный год, предшествующий дате подачи предложения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DD93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F0800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B94D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A76184" w:rsidRPr="0025013F" w14:paraId="497C92BD" w14:textId="77777777" w:rsidTr="00D44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5225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4.5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445B0" w14:textId="77777777" w:rsidR="00A76184" w:rsidRPr="00A76184" w:rsidRDefault="00A76184" w:rsidP="00D44F98">
            <w:pPr>
              <w:pStyle w:val="Standard"/>
              <w:tabs>
                <w:tab w:val="left" w:pos="1211"/>
              </w:tabs>
              <w:jc w:val="both"/>
              <w:rPr>
                <w:rFonts w:hint="eastAsia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  <w:lang w:val="ru-RU"/>
              </w:rPr>
              <w:t>ведения о фактах (в случае, если они имели место) отказа от заключения договоров на государственные закупки и (или) неисполнения заключенных участником таких договоров за последние 3 года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368D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68E3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7FA4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A76184" w:rsidRPr="0025013F" w14:paraId="416E577C" w14:textId="77777777" w:rsidTr="00D44F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4689" w14:textId="77777777" w:rsidR="00A76184" w:rsidRDefault="00A76184" w:rsidP="00D44F9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C27F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Минимальная стоимость услуги при соответствии установленным требованиям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5BFB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577E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5629" w14:textId="77777777" w:rsidR="00A76184" w:rsidRDefault="00A76184" w:rsidP="00D44F98">
            <w:pPr>
              <w:pStyle w:val="Standard"/>
              <w:jc w:val="both"/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1место -20 балов; 2место -15 баллов; 3место -10 баллов; 4,5место -5 баллов</w:t>
            </w:r>
          </w:p>
        </w:tc>
      </w:tr>
    </w:tbl>
    <w:p w14:paraId="411EFBCD" w14:textId="77777777" w:rsidR="00A76184" w:rsidRDefault="00A76184" w:rsidP="00A76184">
      <w:pPr>
        <w:pStyle w:val="Standard"/>
        <w:jc w:val="both"/>
        <w:rPr>
          <w:rFonts w:ascii="Times New Roman CYR" w:hAnsi="Times New Roman CYR"/>
          <w:color w:val="000000"/>
          <w:shd w:val="clear" w:color="auto" w:fill="FFFFFF"/>
          <w:lang w:val="ru-RU"/>
        </w:rPr>
      </w:pPr>
    </w:p>
    <w:p w14:paraId="5CAEB373" w14:textId="77777777" w:rsidR="00A76184" w:rsidRDefault="00A76184" w:rsidP="00A76184">
      <w:pPr>
        <w:pStyle w:val="Standard"/>
        <w:ind w:left="720"/>
        <w:jc w:val="both"/>
        <w:rPr>
          <w:rFonts w:ascii="Times New Roman CYR" w:hAnsi="Times New Roman CYR"/>
          <w:color w:val="000000"/>
          <w:shd w:val="clear" w:color="auto" w:fill="FFFFFF"/>
          <w:lang w:val="ru-RU"/>
        </w:rPr>
      </w:pPr>
    </w:p>
    <w:p w14:paraId="352723A9" w14:textId="77777777" w:rsidR="001B1AE5" w:rsidRPr="00A76184" w:rsidRDefault="001B1AE5">
      <w:pPr>
        <w:rPr>
          <w:rFonts w:hint="eastAsia"/>
          <w:lang w:val="ru-RU"/>
        </w:rPr>
      </w:pPr>
    </w:p>
    <w:sectPr w:rsidR="001B1AE5" w:rsidRPr="00A76184" w:rsidSect="00A7618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2F52"/>
    <w:multiLevelType w:val="multilevel"/>
    <w:tmpl w:val="12E2C9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4652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1A"/>
    <w:rsid w:val="001B1AE5"/>
    <w:rsid w:val="0025013F"/>
    <w:rsid w:val="00380C1A"/>
    <w:rsid w:val="004E4EAF"/>
    <w:rsid w:val="00A76184"/>
    <w:rsid w:val="00B461D6"/>
    <w:rsid w:val="00F9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ADC0"/>
  <w15:chartTrackingRefBased/>
  <w15:docId w15:val="{88AA3E5D-CF31-441A-AE1F-843EAC8D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7618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618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1563</Words>
  <Characters>8910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Видеборец</dc:creator>
  <cp:keywords/>
  <dc:description/>
  <cp:lastModifiedBy>ОтделКадров2</cp:lastModifiedBy>
  <cp:revision>5</cp:revision>
  <dcterms:created xsi:type="dcterms:W3CDTF">2023-12-08T06:07:00Z</dcterms:created>
  <dcterms:modified xsi:type="dcterms:W3CDTF">2024-11-02T08:32:00Z</dcterms:modified>
</cp:coreProperties>
</file>