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E02E" w14:textId="77777777" w:rsidR="0021601B" w:rsidRDefault="0021601B">
      <w:pPr>
        <w:jc w:val="both"/>
        <w:rPr>
          <w:rStyle w:val="apple-converted-space"/>
          <w:shd w:val="clear" w:color="auto" w:fill="FFFFFF"/>
        </w:rPr>
      </w:pPr>
    </w:p>
    <w:p w14:paraId="3B721532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22A3FCAD" w14:textId="77777777" w:rsidR="000E347D" w:rsidRDefault="00000000">
      <w:pPr>
        <w:ind w:left="5664"/>
        <w:jc w:val="right"/>
      </w:pPr>
      <w:r>
        <w:rPr>
          <w:b/>
          <w:bCs/>
          <w:sz w:val="22"/>
          <w:szCs w:val="22"/>
          <w:lang w:eastAsia="en-US"/>
        </w:rPr>
        <w:t>УТВЕРЖДЕНО</w:t>
      </w:r>
    </w:p>
    <w:p w14:paraId="082146B4" w14:textId="0CBC1E0B" w:rsidR="000E347D" w:rsidRDefault="00B121DB">
      <w:pPr>
        <w:jc w:val="right"/>
      </w:pPr>
      <w:r>
        <w:rPr>
          <w:sz w:val="22"/>
          <w:szCs w:val="22"/>
          <w:lang w:eastAsia="en-US"/>
        </w:rPr>
        <w:t>И.</w:t>
      </w:r>
      <w:r w:rsidR="00264D46">
        <w:rPr>
          <w:sz w:val="22"/>
          <w:szCs w:val="22"/>
          <w:lang w:eastAsia="en-US"/>
        </w:rPr>
        <w:t>о</w:t>
      </w:r>
      <w:r>
        <w:rPr>
          <w:sz w:val="22"/>
          <w:szCs w:val="22"/>
          <w:lang w:eastAsia="en-US"/>
        </w:rPr>
        <w:t xml:space="preserve">. </w:t>
      </w:r>
      <w:r w:rsidR="00264D46">
        <w:rPr>
          <w:sz w:val="22"/>
          <w:szCs w:val="22"/>
          <w:lang w:eastAsia="en-US"/>
        </w:rPr>
        <w:t>д</w:t>
      </w:r>
      <w:r>
        <w:rPr>
          <w:sz w:val="22"/>
          <w:szCs w:val="22"/>
          <w:lang w:eastAsia="en-US"/>
        </w:rPr>
        <w:t>иректора</w:t>
      </w:r>
    </w:p>
    <w:p w14:paraId="7FA2104C" w14:textId="77777777" w:rsidR="000E347D" w:rsidRDefault="00000000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07583A8F" w14:textId="106D298C" w:rsidR="000E347D" w:rsidRDefault="00000000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r w:rsidR="00B121DB">
        <w:rPr>
          <w:sz w:val="22"/>
          <w:szCs w:val="22"/>
          <w:lang w:eastAsia="en-US"/>
        </w:rPr>
        <w:t>М.И.</w:t>
      </w:r>
      <w:r w:rsidR="00264D46">
        <w:rPr>
          <w:sz w:val="22"/>
          <w:szCs w:val="22"/>
          <w:lang w:eastAsia="en-US"/>
        </w:rPr>
        <w:t xml:space="preserve"> </w:t>
      </w:r>
      <w:r w:rsidR="00B121DB">
        <w:rPr>
          <w:sz w:val="22"/>
          <w:szCs w:val="22"/>
          <w:lang w:eastAsia="en-US"/>
        </w:rPr>
        <w:t>Герасимович</w:t>
      </w:r>
    </w:p>
    <w:p w14:paraId="5ECB38AB" w14:textId="11B26363" w:rsidR="000E347D" w:rsidRDefault="00000000">
      <w:pPr>
        <w:ind w:left="5664"/>
        <w:jc w:val="right"/>
        <w:rPr>
          <w:shd w:val="clear" w:color="auto" w:fill="FFFFFF"/>
        </w:rPr>
      </w:pPr>
      <w:proofErr w:type="gramStart"/>
      <w:r w:rsidRPr="006668D5">
        <w:rPr>
          <w:sz w:val="22"/>
          <w:szCs w:val="22"/>
          <w:shd w:val="clear" w:color="auto" w:fill="FFFFFF"/>
          <w:lang w:eastAsia="en-US"/>
        </w:rPr>
        <w:t xml:space="preserve">« </w:t>
      </w:r>
      <w:r w:rsidR="006668D5" w:rsidRPr="006668D5">
        <w:rPr>
          <w:sz w:val="22"/>
          <w:szCs w:val="22"/>
          <w:shd w:val="clear" w:color="auto" w:fill="FFFFFF"/>
          <w:lang w:eastAsia="en-US"/>
        </w:rPr>
        <w:t>13</w:t>
      </w:r>
      <w:proofErr w:type="gramEnd"/>
      <w:r w:rsidRPr="006668D5">
        <w:rPr>
          <w:sz w:val="22"/>
          <w:szCs w:val="22"/>
          <w:shd w:val="clear" w:color="auto" w:fill="FFFFFF"/>
          <w:lang w:eastAsia="en-US"/>
        </w:rPr>
        <w:t xml:space="preserve"> »</w:t>
      </w:r>
      <w:r w:rsidR="006668D5" w:rsidRPr="006668D5">
        <w:rPr>
          <w:sz w:val="22"/>
          <w:szCs w:val="22"/>
          <w:shd w:val="clear" w:color="auto" w:fill="FFFFFF"/>
          <w:lang w:eastAsia="en-US"/>
        </w:rPr>
        <w:t xml:space="preserve"> </w:t>
      </w:r>
      <w:r w:rsidR="0021601B">
        <w:rPr>
          <w:sz w:val="22"/>
          <w:szCs w:val="22"/>
          <w:shd w:val="clear" w:color="auto" w:fill="FFFFFF"/>
          <w:lang w:eastAsia="en-US"/>
        </w:rPr>
        <w:t>декабря</w:t>
      </w:r>
      <w:r w:rsidRPr="006668D5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1B0D59" w:rsidRPr="006668D5">
        <w:rPr>
          <w:sz w:val="22"/>
          <w:szCs w:val="22"/>
          <w:shd w:val="clear" w:color="auto" w:fill="FFFFFF"/>
          <w:lang w:eastAsia="en-US"/>
        </w:rPr>
        <w:t>4</w:t>
      </w:r>
      <w:r w:rsidR="004D3704" w:rsidRPr="006668D5">
        <w:rPr>
          <w:sz w:val="22"/>
          <w:szCs w:val="22"/>
          <w:shd w:val="clear" w:color="auto" w:fill="FFFFFF"/>
          <w:lang w:eastAsia="en-US"/>
        </w:rPr>
        <w:t xml:space="preserve"> </w:t>
      </w:r>
      <w:r w:rsidRPr="006668D5">
        <w:rPr>
          <w:sz w:val="22"/>
          <w:szCs w:val="22"/>
          <w:shd w:val="clear" w:color="auto" w:fill="FFFFFF"/>
          <w:lang w:eastAsia="en-US"/>
        </w:rPr>
        <w:t>г</w:t>
      </w:r>
      <w:r>
        <w:rPr>
          <w:sz w:val="22"/>
          <w:szCs w:val="22"/>
          <w:shd w:val="clear" w:color="auto" w:fill="FFFFFF"/>
          <w:lang w:eastAsia="en-US"/>
        </w:rPr>
        <w:t>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00000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039B8B89" w14:textId="77777777" w:rsidR="0021601B" w:rsidRPr="00586BA7" w:rsidRDefault="0021601B" w:rsidP="00216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bookmarkStart w:id="0" w:name="_Hlk182402779"/>
      <w:r>
        <w:rPr>
          <w:b/>
          <w:sz w:val="22"/>
          <w:szCs w:val="22"/>
        </w:rPr>
        <w:t xml:space="preserve">на поставку (сборка и установка) </w:t>
      </w:r>
      <w:r w:rsidRPr="00586BA7">
        <w:rPr>
          <w:b/>
          <w:sz w:val="22"/>
          <w:szCs w:val="22"/>
        </w:rPr>
        <w:t>мебели</w:t>
      </w:r>
      <w:r>
        <w:rPr>
          <w:b/>
          <w:sz w:val="22"/>
          <w:szCs w:val="22"/>
        </w:rPr>
        <w:t xml:space="preserve"> в фитобар </w:t>
      </w:r>
      <w:r w:rsidRPr="00586BA7">
        <w:rPr>
          <w:b/>
          <w:sz w:val="22"/>
          <w:szCs w:val="22"/>
        </w:rPr>
        <w:t>ГУ санатори</w:t>
      </w:r>
      <w:r>
        <w:rPr>
          <w:b/>
          <w:sz w:val="22"/>
          <w:szCs w:val="22"/>
        </w:rPr>
        <w:t>й</w:t>
      </w:r>
      <w:r w:rsidRPr="00586BA7">
        <w:rPr>
          <w:b/>
          <w:sz w:val="22"/>
          <w:szCs w:val="22"/>
        </w:rPr>
        <w:t xml:space="preserve"> «Белая Русь»</w:t>
      </w:r>
    </w:p>
    <w:bookmarkEnd w:id="0"/>
    <w:p w14:paraId="1F4DFCA3" w14:textId="77777777" w:rsidR="000E347D" w:rsidRDefault="000E347D">
      <w:pPr>
        <w:jc w:val="center"/>
        <w:rPr>
          <w:b/>
          <w:bCs/>
          <w:sz w:val="22"/>
          <w:szCs w:val="22"/>
        </w:rPr>
      </w:pPr>
    </w:p>
    <w:p w14:paraId="42C40A6A" w14:textId="358488BA" w:rsidR="0021601B" w:rsidRPr="0021601B" w:rsidRDefault="00000000" w:rsidP="00216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.  Предмет закупки:</w:t>
      </w:r>
      <w:r w:rsidR="0021601B">
        <w:rPr>
          <w:color w:val="000000" w:themeColor="text1"/>
          <w:sz w:val="22"/>
          <w:szCs w:val="22"/>
        </w:rPr>
        <w:t xml:space="preserve"> </w:t>
      </w:r>
      <w:r w:rsidR="0021601B" w:rsidRPr="0021601B">
        <w:rPr>
          <w:bCs/>
          <w:sz w:val="22"/>
          <w:szCs w:val="22"/>
        </w:rPr>
        <w:t>поставка (сборка и установка) мебели в фитобар ГУ санаторий «Белая Русь»</w:t>
      </w:r>
    </w:p>
    <w:p w14:paraId="0DE1B11D" w14:textId="75D063D1" w:rsidR="000E347D" w:rsidRPr="001B0D59" w:rsidRDefault="00000000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sz w:val="22"/>
          <w:szCs w:val="22"/>
        </w:rPr>
      </w:pPr>
      <w:r w:rsidRPr="001B0D59">
        <w:rPr>
          <w:bCs/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4F41542A" w:rsidR="000E347D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</w:t>
      </w:r>
      <w:r w:rsidR="00875403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>, ГУ санаторий «Белая Русь»</w:t>
      </w:r>
    </w:p>
    <w:p w14:paraId="4EF95F05" w14:textId="2D9A48EF" w:rsidR="000E347D" w:rsidRPr="005D1E4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u w:val="single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>
        <w:rPr>
          <w:sz w:val="22"/>
          <w:szCs w:val="22"/>
          <w:shd w:val="clear" w:color="auto" w:fill="FFFFFF"/>
        </w:rPr>
        <w:t>:</w:t>
      </w:r>
      <w:r w:rsidR="0021601B">
        <w:rPr>
          <w:sz w:val="22"/>
          <w:szCs w:val="22"/>
          <w:shd w:val="clear" w:color="auto" w:fill="FFFFFF"/>
        </w:rPr>
        <w:t xml:space="preserve"> </w:t>
      </w:r>
      <w:r w:rsidR="0021601B" w:rsidRPr="005D1E4A">
        <w:rPr>
          <w:i/>
          <w:iCs/>
          <w:sz w:val="22"/>
          <w:szCs w:val="22"/>
          <w:u w:val="single"/>
          <w:shd w:val="clear" w:color="auto" w:fill="FFFFFF"/>
        </w:rPr>
        <w:t>с даты подписания договора</w:t>
      </w:r>
      <w:r w:rsidRPr="005D1E4A">
        <w:rPr>
          <w:i/>
          <w:iCs/>
          <w:u w:val="single"/>
          <w:shd w:val="clear" w:color="auto" w:fill="FFFFFF"/>
        </w:rPr>
        <w:t xml:space="preserve"> </w:t>
      </w:r>
      <w:r w:rsidRPr="005D1E4A">
        <w:rPr>
          <w:i/>
          <w:iCs/>
          <w:sz w:val="22"/>
          <w:szCs w:val="22"/>
          <w:u w:val="single"/>
          <w:shd w:val="clear" w:color="auto" w:fill="FFFFFF"/>
        </w:rPr>
        <w:t>до</w:t>
      </w:r>
      <w:r w:rsidR="0021601B" w:rsidRPr="005D1E4A">
        <w:rPr>
          <w:i/>
          <w:iCs/>
          <w:sz w:val="22"/>
          <w:szCs w:val="22"/>
          <w:u w:val="single"/>
          <w:shd w:val="clear" w:color="auto" w:fill="FFFFFF"/>
        </w:rPr>
        <w:t xml:space="preserve"> 15 января</w:t>
      </w:r>
      <w:r w:rsidR="00B121DB" w:rsidRPr="005D1E4A">
        <w:rPr>
          <w:i/>
          <w:iCs/>
          <w:sz w:val="22"/>
          <w:szCs w:val="22"/>
          <w:u w:val="single"/>
          <w:shd w:val="clear" w:color="auto" w:fill="FFFFFF"/>
        </w:rPr>
        <w:t xml:space="preserve"> </w:t>
      </w:r>
      <w:r w:rsidRPr="005D1E4A">
        <w:rPr>
          <w:i/>
          <w:iCs/>
          <w:sz w:val="22"/>
          <w:szCs w:val="22"/>
          <w:u w:val="single"/>
          <w:shd w:val="clear" w:color="auto" w:fill="FFFFFF"/>
        </w:rPr>
        <w:t>202</w:t>
      </w:r>
      <w:r w:rsidR="002D2777" w:rsidRPr="005D1E4A">
        <w:rPr>
          <w:i/>
          <w:iCs/>
          <w:sz w:val="22"/>
          <w:szCs w:val="22"/>
          <w:u w:val="single"/>
          <w:shd w:val="clear" w:color="auto" w:fill="FFFFFF"/>
        </w:rPr>
        <w:t>4</w:t>
      </w:r>
      <w:r w:rsidR="00875403" w:rsidRPr="005D1E4A">
        <w:rPr>
          <w:i/>
          <w:iCs/>
          <w:sz w:val="22"/>
          <w:szCs w:val="22"/>
          <w:u w:val="single"/>
          <w:shd w:val="clear" w:color="auto" w:fill="FFFFFF"/>
        </w:rPr>
        <w:t xml:space="preserve"> </w:t>
      </w:r>
      <w:r w:rsidRPr="005D1E4A">
        <w:rPr>
          <w:i/>
          <w:iCs/>
          <w:sz w:val="22"/>
          <w:szCs w:val="22"/>
          <w:u w:val="single"/>
          <w:shd w:val="clear" w:color="auto" w:fill="FFFFFF"/>
        </w:rPr>
        <w:t>года, по предварительному согласованию с Заказчиком</w:t>
      </w:r>
    </w:p>
    <w:p w14:paraId="4FBF24F9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000000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1" w:name="_GoBack2"/>
      <w:bookmarkEnd w:id="1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2" w:name="_Toc235939177"/>
    </w:p>
    <w:p w14:paraId="36B7F616" w14:textId="04C2F008" w:rsidR="000E347D" w:rsidRDefault="00000000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2"/>
    </w:p>
    <w:p w14:paraId="4A68852E" w14:textId="27D94624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t>Поставщик должен отгрузить Товар в упаковке</w:t>
      </w:r>
      <w:r w:rsidR="00264D4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ТР ТС 005/2011 "О безопасности упаковки".</w:t>
      </w:r>
    </w:p>
    <w:p w14:paraId="4121C73C" w14:textId="5564AB1E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Default="00000000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3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3"/>
      <w:r>
        <w:rPr>
          <w:sz w:val="22"/>
          <w:szCs w:val="22"/>
        </w:rPr>
        <w:t>.</w:t>
      </w:r>
    </w:p>
    <w:p w14:paraId="3C437AD4" w14:textId="77777777" w:rsidR="000E347D" w:rsidRDefault="00000000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12058826" w:rsidR="000E347D" w:rsidRDefault="00000000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F968DBE" w14:textId="058932A6" w:rsidR="000E347D" w:rsidRDefault="00000000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61B8CE4F" w14:textId="16A0D334" w:rsidR="000E347D" w:rsidRDefault="00000000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безопасности.</w:t>
      </w:r>
    </w:p>
    <w:p w14:paraId="292CA9B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70D398CD" w:rsidR="000E347D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             И.С.</w:t>
      </w:r>
      <w:r w:rsidR="00414759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D1DC512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5C67C5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4C32F4F6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D933BC7" w14:textId="77777777" w:rsidR="000E347D" w:rsidRDefault="000E347D" w:rsidP="00875403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6DA5C9D4" w14:textId="77777777" w:rsidR="000E347D" w:rsidRDefault="000E347D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04B1E299" w14:textId="77777777" w:rsidR="00875403" w:rsidRDefault="00875403">
      <w:pPr>
        <w:tabs>
          <w:tab w:val="left" w:pos="709"/>
        </w:tabs>
        <w:jc w:val="right"/>
        <w:rPr>
          <w:sz w:val="22"/>
          <w:szCs w:val="22"/>
          <w:shd w:val="clear" w:color="auto" w:fill="FFFFFF"/>
        </w:rPr>
      </w:pPr>
    </w:p>
    <w:p w14:paraId="7B96AB86" w14:textId="77777777" w:rsidR="00264D46" w:rsidRDefault="00000000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</w:t>
      </w:r>
    </w:p>
    <w:p w14:paraId="0C3CB517" w14:textId="5F4BD77C" w:rsidR="000E347D" w:rsidRDefault="00000000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 xml:space="preserve">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3B392A40" w14:textId="77777777" w:rsidR="00875403" w:rsidRDefault="00875403" w:rsidP="00CB4253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71008F" w14:textId="77777777" w:rsidR="000E347D" w:rsidRDefault="00000000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462F6E9A" w14:textId="77777777" w:rsidR="000E347D" w:rsidRDefault="00000000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27"/>
        <w:gridCol w:w="851"/>
        <w:gridCol w:w="708"/>
        <w:gridCol w:w="1418"/>
        <w:gridCol w:w="1559"/>
      </w:tblGrid>
      <w:tr w:rsidR="0034102E" w14:paraId="52115D80" w14:textId="675C6BCD" w:rsidTr="002A65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Визуализация изделия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Кол-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proofErr w:type="gramStart"/>
            <w:r w:rsidRPr="00875403">
              <w:rPr>
                <w:b/>
                <w:sz w:val="20"/>
                <w:szCs w:val="20"/>
              </w:rPr>
              <w:t xml:space="preserve">Цена 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C6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1B0D59" w14:paraId="05A0647D" w14:textId="2C2FF8D1" w:rsidTr="002A6543">
        <w:trPr>
          <w:trHeight w:val="29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1B0D59" w:rsidRPr="00B47711" w:rsidRDefault="001B0D59" w:rsidP="001B0D59">
            <w:pPr>
              <w:pStyle w:val="af6"/>
              <w:widowControl w:val="0"/>
              <w:shd w:val="clear" w:color="auto" w:fill="FFFFFF"/>
              <w:snapToGrid w:val="0"/>
            </w:pPr>
            <w:r w:rsidRPr="00B4771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DA07" w14:textId="78DF4F5C" w:rsidR="001B0D59" w:rsidRPr="00B47711" w:rsidRDefault="002A6543" w:rsidP="001B0D59">
            <w:pPr>
              <w:pStyle w:val="af6"/>
              <w:widowControl w:val="0"/>
              <w:shd w:val="clear" w:color="auto" w:fill="FFFFFF"/>
              <w:snapToGrid w:val="0"/>
            </w:pPr>
            <w:r w:rsidRPr="00B47711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9F46F97" wp14:editId="7B0ECA1B">
                  <wp:extent cx="468580" cy="759553"/>
                  <wp:effectExtent l="0" t="0" r="0" b="0"/>
                  <wp:docPr id="9" name="Рисунок 1" descr="C:\Users\User\Desktop\барный стул белая ру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арный стул белая ру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95" cy="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D2DD" w14:textId="77777777" w:rsidR="001B0D59" w:rsidRPr="00B47711" w:rsidRDefault="002A6543" w:rsidP="002A6543">
            <w:pPr>
              <w:widowControl w:val="0"/>
              <w:rPr>
                <w:b/>
                <w:bCs/>
              </w:rPr>
            </w:pPr>
            <w:r w:rsidRPr="00B47711">
              <w:rPr>
                <w:b/>
                <w:bCs/>
                <w:sz w:val="22"/>
                <w:szCs w:val="22"/>
              </w:rPr>
              <w:t>Стул барный.</w:t>
            </w:r>
          </w:p>
          <w:p w14:paraId="461231F1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Ширина – 430мм</w:t>
            </w:r>
          </w:p>
          <w:p w14:paraId="4312B33B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Глубина – 480мм</w:t>
            </w:r>
          </w:p>
          <w:p w14:paraId="3F72BF9E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Высота – 880мм</w:t>
            </w:r>
          </w:p>
          <w:p w14:paraId="302DDA6E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Глубина сиденья – 365мм </w:t>
            </w:r>
          </w:p>
          <w:p w14:paraId="6A21731E" w14:textId="0030BB21" w:rsidR="002A6543" w:rsidRPr="00B47711" w:rsidRDefault="002A6543" w:rsidP="002A6543">
            <w:r w:rsidRPr="00B47711">
              <w:rPr>
                <w:sz w:val="22"/>
                <w:szCs w:val="22"/>
              </w:rPr>
              <w:t>Регулируемая высота Металлокаркас</w:t>
            </w:r>
            <w:r w:rsidR="00376716" w:rsidRPr="00B47711">
              <w:rPr>
                <w:sz w:val="22"/>
                <w:szCs w:val="22"/>
              </w:rPr>
              <w:t>:</w:t>
            </w:r>
          </w:p>
          <w:p w14:paraId="204A38D7" w14:textId="13AC0ED4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Цвет каркаса - </w:t>
            </w:r>
            <w:r w:rsidR="00376716" w:rsidRPr="00B47711">
              <w:rPr>
                <w:sz w:val="22"/>
                <w:szCs w:val="22"/>
              </w:rPr>
              <w:t>ч</w:t>
            </w:r>
            <w:r w:rsidRPr="00B47711">
              <w:rPr>
                <w:sz w:val="22"/>
                <w:szCs w:val="22"/>
              </w:rPr>
              <w:t xml:space="preserve">ерный </w:t>
            </w:r>
            <w:r w:rsidR="00376716" w:rsidRPr="00B47711">
              <w:rPr>
                <w:sz w:val="22"/>
                <w:szCs w:val="22"/>
              </w:rPr>
              <w:t>п</w:t>
            </w:r>
            <w:r w:rsidRPr="00B47711">
              <w:rPr>
                <w:sz w:val="22"/>
                <w:szCs w:val="22"/>
              </w:rPr>
              <w:t>окрытие металлокаркаса — порошковая окраска (эмаль).</w:t>
            </w:r>
          </w:p>
          <w:p w14:paraId="5A735C02" w14:textId="1334FBE4" w:rsidR="002A6543" w:rsidRPr="00B47711" w:rsidRDefault="002A6543" w:rsidP="002A6543">
            <w:r w:rsidRPr="00B47711">
              <w:rPr>
                <w:sz w:val="22"/>
                <w:szCs w:val="22"/>
              </w:rPr>
              <w:t>Тип ткани</w:t>
            </w:r>
            <w:r w:rsidR="00376716" w:rsidRPr="00B47711">
              <w:rPr>
                <w:sz w:val="22"/>
                <w:szCs w:val="22"/>
              </w:rPr>
              <w:t xml:space="preserve">: </w:t>
            </w:r>
            <w:r w:rsidRPr="00B47711">
              <w:rPr>
                <w:sz w:val="22"/>
                <w:szCs w:val="22"/>
              </w:rPr>
              <w:t>Велюр</w:t>
            </w:r>
            <w:r w:rsidR="00376716" w:rsidRPr="00B47711">
              <w:rPr>
                <w:sz w:val="22"/>
                <w:szCs w:val="22"/>
              </w:rPr>
              <w:t>,</w:t>
            </w:r>
            <w:r w:rsidRPr="00B47711">
              <w:rPr>
                <w:sz w:val="22"/>
                <w:szCs w:val="22"/>
              </w:rPr>
              <w:t xml:space="preserve"> </w:t>
            </w:r>
            <w:proofErr w:type="spellStart"/>
            <w:r w:rsidRPr="00B47711">
              <w:rPr>
                <w:sz w:val="22"/>
                <w:szCs w:val="22"/>
              </w:rPr>
              <w:t>Velutto</w:t>
            </w:r>
            <w:proofErr w:type="spellEnd"/>
            <w:r w:rsidRPr="00B47711">
              <w:rPr>
                <w:sz w:val="22"/>
                <w:szCs w:val="22"/>
              </w:rPr>
              <w:t xml:space="preserve"> 34</w:t>
            </w:r>
          </w:p>
          <w:p w14:paraId="169D92A5" w14:textId="65BF093B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Материал сиденья - </w:t>
            </w:r>
            <w:r w:rsidR="00376716" w:rsidRPr="00B47711">
              <w:rPr>
                <w:sz w:val="22"/>
                <w:szCs w:val="22"/>
              </w:rPr>
              <w:t>т</w:t>
            </w:r>
            <w:r w:rsidRPr="00B47711">
              <w:rPr>
                <w:sz w:val="22"/>
                <w:szCs w:val="22"/>
              </w:rPr>
              <w:t>кань</w:t>
            </w:r>
          </w:p>
          <w:p w14:paraId="360F7638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Диаметр основания: 385мм.</w:t>
            </w:r>
          </w:p>
          <w:p w14:paraId="0A37179E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Подъемный механизм: газлифт.</w:t>
            </w:r>
          </w:p>
          <w:p w14:paraId="373E9255" w14:textId="7E91B0A2" w:rsidR="002A6543" w:rsidRPr="00B47711" w:rsidRDefault="002A6543" w:rsidP="002A6543">
            <w:pPr>
              <w:widowControl w:val="0"/>
              <w:rPr>
                <w:u w:val="single"/>
              </w:rPr>
            </w:pPr>
            <w:r w:rsidRPr="00B47711">
              <w:rPr>
                <w:sz w:val="22"/>
                <w:szCs w:val="22"/>
                <w:u w:val="single"/>
              </w:rPr>
              <w:t>Предусмотреть вариант крепления в пол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0A00A" w14:textId="77777777" w:rsidR="001B0D59" w:rsidRPr="00B47711" w:rsidRDefault="001B0D59" w:rsidP="002A6543">
            <w:pPr>
              <w:widowControl w:val="0"/>
              <w:jc w:val="center"/>
            </w:pPr>
            <w:r w:rsidRPr="00B47711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8A5AE" w14:textId="3DEB4C6E" w:rsidR="001B0D59" w:rsidRPr="00B47711" w:rsidRDefault="002A6543" w:rsidP="002A6543">
            <w:pPr>
              <w:widowControl w:val="0"/>
              <w:jc w:val="center"/>
            </w:pPr>
            <w:r w:rsidRPr="00B47711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8DC66" w14:textId="49C32E42" w:rsidR="001B0D59" w:rsidRPr="00B47711" w:rsidRDefault="002A6543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23 990,00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2D3E" w14:textId="13B68F3D" w:rsidR="001B0D59" w:rsidRPr="00B47711" w:rsidRDefault="002A6543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335 860,00</w:t>
            </w:r>
          </w:p>
        </w:tc>
      </w:tr>
      <w:tr w:rsidR="001B0D59" w14:paraId="6A0151F0" w14:textId="2C4288E9" w:rsidTr="002A6543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8C68" w14:textId="26C092B6" w:rsidR="001B0D59" w:rsidRPr="00B47711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D564" w14:textId="4650C965" w:rsidR="001B0D59" w:rsidRPr="00B47711" w:rsidRDefault="002A6543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1616" behindDoc="0" locked="0" layoutInCell="1" allowOverlap="1" wp14:anchorId="244B0FD8" wp14:editId="6EAB976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180340</wp:posOffset>
                  </wp:positionV>
                  <wp:extent cx="1223010" cy="1101090"/>
                  <wp:effectExtent l="19050" t="0" r="0" b="0"/>
                  <wp:wrapThrough wrapText="bothSides">
                    <wp:wrapPolygon edited="0">
                      <wp:start x="-336" y="0"/>
                      <wp:lineTo x="-336" y="21301"/>
                      <wp:lineTo x="21533" y="21301"/>
                      <wp:lineTo x="21533" y="0"/>
                      <wp:lineTo x="-336" y="0"/>
                    </wp:wrapPolygon>
                  </wp:wrapThrough>
                  <wp:docPr id="10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5E6D" w14:textId="6CD21524" w:rsidR="001B0D59" w:rsidRPr="00B47711" w:rsidRDefault="002A6543" w:rsidP="002A6543">
            <w:pPr>
              <w:widowControl w:val="0"/>
              <w:rPr>
                <w:b/>
                <w:bCs/>
              </w:rPr>
            </w:pPr>
            <w:r w:rsidRPr="00B47711">
              <w:rPr>
                <w:b/>
                <w:bCs/>
                <w:sz w:val="22"/>
                <w:szCs w:val="22"/>
              </w:rPr>
              <w:t>Столешница барной стойки</w:t>
            </w:r>
            <w:r w:rsidR="00376716" w:rsidRPr="00B47711">
              <w:rPr>
                <w:b/>
                <w:bCs/>
                <w:sz w:val="22"/>
                <w:szCs w:val="22"/>
              </w:rPr>
              <w:t>.</w:t>
            </w:r>
          </w:p>
          <w:p w14:paraId="217370DD" w14:textId="0158A9AC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Столешница </w:t>
            </w:r>
            <w:proofErr w:type="spellStart"/>
            <w:r w:rsidRPr="00B47711">
              <w:rPr>
                <w:sz w:val="22"/>
                <w:szCs w:val="22"/>
              </w:rPr>
              <w:t>Grandex</w:t>
            </w:r>
            <w:proofErr w:type="spellEnd"/>
            <w:r w:rsidRPr="00B47711">
              <w:rPr>
                <w:sz w:val="22"/>
                <w:szCs w:val="22"/>
              </w:rPr>
              <w:t>, категория А</w:t>
            </w:r>
            <w:r w:rsidRPr="00B47711">
              <w:rPr>
                <w:sz w:val="22"/>
                <w:szCs w:val="22"/>
              </w:rPr>
              <w:br/>
              <w:t>Материал</w:t>
            </w:r>
            <w:r w:rsidR="00376716" w:rsidRPr="00B47711">
              <w:rPr>
                <w:sz w:val="22"/>
                <w:szCs w:val="22"/>
              </w:rPr>
              <w:t xml:space="preserve">: </w:t>
            </w:r>
            <w:r w:rsidRPr="00B47711">
              <w:rPr>
                <w:sz w:val="22"/>
                <w:szCs w:val="22"/>
              </w:rPr>
              <w:t>искусственный камень</w:t>
            </w:r>
          </w:p>
          <w:p w14:paraId="64BD8C06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– белый</w:t>
            </w:r>
          </w:p>
          <w:p w14:paraId="56B1B5CB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Ширина – 500мм</w:t>
            </w:r>
          </w:p>
          <w:p w14:paraId="7A9810FF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Длина стороны 1 – 3500мм</w:t>
            </w:r>
          </w:p>
          <w:p w14:paraId="36D10830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Длина стороны 2 – 3500мм</w:t>
            </w:r>
          </w:p>
          <w:p w14:paraId="0C33F587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Длина стороны 3 – 2500мм</w:t>
            </w:r>
          </w:p>
          <w:p w14:paraId="405EF896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Высота – 70мм</w:t>
            </w:r>
          </w:p>
          <w:p w14:paraId="16736358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По лицевой стороне светодиодная подсветка</w:t>
            </w:r>
          </w:p>
          <w:p w14:paraId="3CEF532C" w14:textId="63B6DA11" w:rsidR="002A6543" w:rsidRPr="00B47711" w:rsidRDefault="002A6543" w:rsidP="002A6543">
            <w:pPr>
              <w:widowControl w:val="0"/>
            </w:pPr>
            <w:r w:rsidRPr="00B47711">
              <w:rPr>
                <w:sz w:val="22"/>
                <w:szCs w:val="22"/>
              </w:rPr>
              <w:t>Цвет - нейтральный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6A3FD" w14:textId="77777777" w:rsidR="001B0D59" w:rsidRPr="00B47711" w:rsidRDefault="001B0D59" w:rsidP="002A6543">
            <w:pPr>
              <w:widowControl w:val="0"/>
              <w:jc w:val="center"/>
            </w:pPr>
            <w:r w:rsidRPr="00B47711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DF50E" w14:textId="01144CC0" w:rsidR="001B0D59" w:rsidRPr="00B47711" w:rsidRDefault="002A6543" w:rsidP="002A6543">
            <w:pPr>
              <w:widowControl w:val="0"/>
              <w:jc w:val="center"/>
            </w:pPr>
            <w:r w:rsidRPr="00B4771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00EF340" w14:textId="6C6C7708" w:rsidR="001B0D59" w:rsidRPr="00B47711" w:rsidRDefault="002A6543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587 200,00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BDF0" w14:textId="005484F2" w:rsidR="001B0D59" w:rsidRPr="00B47711" w:rsidRDefault="002A6543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587 200,00</w:t>
            </w:r>
          </w:p>
        </w:tc>
      </w:tr>
      <w:tr w:rsidR="001B0D59" w14:paraId="4882039A" w14:textId="68562CCE" w:rsidTr="002A6543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FF47" w14:textId="44C916C6" w:rsidR="001B0D59" w:rsidRPr="00B47711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EB5DA" w14:textId="5E5AC765" w:rsidR="001B0D59" w:rsidRPr="00B47711" w:rsidRDefault="002A6543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5952" behindDoc="0" locked="0" layoutInCell="1" allowOverlap="1" wp14:anchorId="5BA05BD6" wp14:editId="31EFFB0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180975</wp:posOffset>
                  </wp:positionV>
                  <wp:extent cx="1223010" cy="1101090"/>
                  <wp:effectExtent l="19050" t="0" r="0" b="0"/>
                  <wp:wrapThrough wrapText="bothSides">
                    <wp:wrapPolygon edited="0">
                      <wp:start x="-336" y="0"/>
                      <wp:lineTo x="-336" y="21301"/>
                      <wp:lineTo x="21533" y="21301"/>
                      <wp:lineTo x="21533" y="0"/>
                      <wp:lineTo x="-336" y="0"/>
                    </wp:wrapPolygon>
                  </wp:wrapThrough>
                  <wp:docPr id="1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CCBE1" w14:textId="4171E375" w:rsidR="001B0D59" w:rsidRPr="00B47711" w:rsidRDefault="002A6543" w:rsidP="001B0D59">
            <w:pPr>
              <w:widowControl w:val="0"/>
              <w:rPr>
                <w:b/>
                <w:bCs/>
                <w:color w:val="000000"/>
              </w:rPr>
            </w:pPr>
            <w:r w:rsidRPr="00B47711">
              <w:rPr>
                <w:b/>
                <w:bCs/>
                <w:color w:val="000000"/>
                <w:sz w:val="22"/>
                <w:szCs w:val="22"/>
              </w:rPr>
              <w:t>Барная стойка</w:t>
            </w:r>
            <w:r w:rsidR="00376716" w:rsidRPr="00B4771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6C498377" w14:textId="49E316ED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Лицевая сторона барной стойки – наборные рейки из ламинированного ДСП, эмиссия плиты соответствует классу Е1, толщиной 16 мм. Кромка из поливинилхлорида толщиной 1 мм оклеена со всех сторон деталей </w:t>
            </w:r>
          </w:p>
          <w:p w14:paraId="5B4567B6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– Дуб натуральный</w:t>
            </w:r>
          </w:p>
          <w:p w14:paraId="10A89826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Ширина рейки – 60мм</w:t>
            </w:r>
          </w:p>
          <w:p w14:paraId="2EE193EA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Высота рейки – 950мм</w:t>
            </w:r>
          </w:p>
          <w:p w14:paraId="1EF454FF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Расстояние между рейками – 30мм</w:t>
            </w:r>
          </w:p>
          <w:p w14:paraId="1E6D7E13" w14:textId="3E8812F2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Основание </w:t>
            </w:r>
            <w:proofErr w:type="gramStart"/>
            <w:r w:rsidRPr="00B47711">
              <w:rPr>
                <w:sz w:val="22"/>
                <w:szCs w:val="22"/>
              </w:rPr>
              <w:t xml:space="preserve">–  </w:t>
            </w:r>
            <w:r w:rsidR="00376716" w:rsidRPr="00B47711">
              <w:rPr>
                <w:sz w:val="22"/>
                <w:szCs w:val="22"/>
              </w:rPr>
              <w:t>л</w:t>
            </w:r>
            <w:r w:rsidRPr="00B47711">
              <w:rPr>
                <w:sz w:val="22"/>
                <w:szCs w:val="22"/>
              </w:rPr>
              <w:t>аминированное</w:t>
            </w:r>
            <w:proofErr w:type="gramEnd"/>
            <w:r w:rsidRPr="00B47711">
              <w:rPr>
                <w:sz w:val="22"/>
                <w:szCs w:val="22"/>
              </w:rPr>
              <w:t xml:space="preserve"> ДСП, эмиссия плиты соответствует классу Е1, толщиной 16 мм. Кромка из поливинилхлорида толщиной 1 мм оклеена со всех сторон деталей </w:t>
            </w:r>
          </w:p>
          <w:p w14:paraId="698A64A9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– черный</w:t>
            </w:r>
          </w:p>
          <w:p w14:paraId="7D44855A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Длина стороны 1 – 3500мм</w:t>
            </w:r>
          </w:p>
          <w:p w14:paraId="48BCC55B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Длина стороны 2 – 3500мм</w:t>
            </w:r>
          </w:p>
          <w:p w14:paraId="0CEC110C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Длина стороны 3 – 2500мм</w:t>
            </w:r>
          </w:p>
          <w:p w14:paraId="1E8359BE" w14:textId="4315FB42" w:rsidR="002A6543" w:rsidRPr="00B47711" w:rsidRDefault="002A6543" w:rsidP="001B0D59">
            <w:pPr>
              <w:widowContro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696EE" w14:textId="534BDF43" w:rsidR="001B0D59" w:rsidRPr="00B47711" w:rsidRDefault="001B0D59" w:rsidP="002A65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47711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8F82F" w14:textId="7A6D5CAE" w:rsidR="001B0D59" w:rsidRPr="00B47711" w:rsidRDefault="002A6543" w:rsidP="002A6543">
            <w:pPr>
              <w:widowControl w:val="0"/>
              <w:jc w:val="center"/>
            </w:pPr>
            <w:r w:rsidRPr="00B4771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646071B" w14:textId="3122168B" w:rsidR="001B0D59" w:rsidRPr="00B47711" w:rsidRDefault="002A6543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127 733,33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5D2B" w14:textId="1D3C9BA7" w:rsidR="00312E79" w:rsidRPr="00B47711" w:rsidRDefault="002A6543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127 733,33</w:t>
            </w:r>
          </w:p>
        </w:tc>
      </w:tr>
      <w:tr w:rsidR="002A6543" w14:paraId="25BD479B" w14:textId="57998A35" w:rsidTr="00376716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6172" w14:textId="48A4DEF4" w:rsidR="002A6543" w:rsidRPr="00B47711" w:rsidRDefault="002A6543" w:rsidP="002A654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CBE5" w14:textId="1337C241" w:rsidR="002A6543" w:rsidRPr="00B47711" w:rsidRDefault="002A6543" w:rsidP="002A654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5D24041D" wp14:editId="49BEB7D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181610</wp:posOffset>
                  </wp:positionV>
                  <wp:extent cx="1310640" cy="1139190"/>
                  <wp:effectExtent l="19050" t="0" r="3810" b="0"/>
                  <wp:wrapThrough wrapText="bothSides">
                    <wp:wrapPolygon edited="0">
                      <wp:start x="-314" y="0"/>
                      <wp:lineTo x="-314" y="21311"/>
                      <wp:lineTo x="21663" y="21311"/>
                      <wp:lineTo x="21663" y="0"/>
                      <wp:lineTo x="-314" y="0"/>
                    </wp:wrapPolygon>
                  </wp:wrapThrough>
                  <wp:docPr id="1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56EFE" w14:textId="20F696DC" w:rsidR="00376716" w:rsidRPr="00B47711" w:rsidRDefault="00376716" w:rsidP="002A6543">
            <w:pPr>
              <w:rPr>
                <w:b/>
                <w:bCs/>
              </w:rPr>
            </w:pPr>
            <w:r w:rsidRPr="00B47711">
              <w:rPr>
                <w:b/>
                <w:bCs/>
                <w:sz w:val="22"/>
                <w:szCs w:val="22"/>
              </w:rPr>
              <w:t>Стена и потолок.</w:t>
            </w:r>
          </w:p>
          <w:p w14:paraId="291B8D9A" w14:textId="054BA429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Стена фитобара – наборные рейки из ламинированного ДСП, эмиссия плиты соответствует классу Е1, толщиной 32 мм. Кромка из поливинилхлорида толщиной 1 мм оклеена со всех сторон деталей </w:t>
            </w:r>
          </w:p>
          <w:p w14:paraId="21141913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– Дуб натуральный</w:t>
            </w:r>
          </w:p>
          <w:p w14:paraId="1B12B65C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Ширина рейки – 60мм</w:t>
            </w:r>
          </w:p>
          <w:p w14:paraId="37EAB3B3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Высота рейки – 2800мм</w:t>
            </w:r>
          </w:p>
          <w:p w14:paraId="41FCB06B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Расстояние между рейками – 30мм</w:t>
            </w:r>
          </w:p>
          <w:p w14:paraId="1608E346" w14:textId="1B0FF87D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Основание </w:t>
            </w:r>
            <w:proofErr w:type="gramStart"/>
            <w:r w:rsidRPr="00B47711">
              <w:rPr>
                <w:sz w:val="22"/>
                <w:szCs w:val="22"/>
              </w:rPr>
              <w:t xml:space="preserve">–  </w:t>
            </w:r>
            <w:r w:rsidR="00376716" w:rsidRPr="00B47711">
              <w:rPr>
                <w:sz w:val="22"/>
                <w:szCs w:val="22"/>
              </w:rPr>
              <w:t>л</w:t>
            </w:r>
            <w:r w:rsidRPr="00B47711">
              <w:rPr>
                <w:sz w:val="22"/>
                <w:szCs w:val="22"/>
              </w:rPr>
              <w:t>аминированное</w:t>
            </w:r>
            <w:proofErr w:type="gramEnd"/>
            <w:r w:rsidRPr="00B47711">
              <w:rPr>
                <w:sz w:val="22"/>
                <w:szCs w:val="22"/>
              </w:rPr>
              <w:t xml:space="preserve"> ДСП, эмиссия плиты соответствует классу Е1, толщиной 16 мм. Кромка из поливинилхлорида толщиной 1 мм оклеена со всех сторон деталей </w:t>
            </w:r>
          </w:p>
          <w:p w14:paraId="6E03A535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– Дуб натуральный</w:t>
            </w:r>
          </w:p>
          <w:p w14:paraId="1CE5C59C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Длина 7500 мм.</w:t>
            </w:r>
          </w:p>
          <w:p w14:paraId="35DAC61E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Светодиодная подсветка между реек - согласно визуализации</w:t>
            </w:r>
          </w:p>
          <w:p w14:paraId="24EF3B93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Свет - нейтральный</w:t>
            </w:r>
          </w:p>
          <w:p w14:paraId="08CD459B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Вариант крепления – врезная</w:t>
            </w:r>
          </w:p>
          <w:p w14:paraId="45F3FE8F" w14:textId="316745F3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Потолок фитобара </w:t>
            </w:r>
            <w:proofErr w:type="gramStart"/>
            <w:r w:rsidRPr="00B47711">
              <w:rPr>
                <w:sz w:val="22"/>
                <w:szCs w:val="22"/>
              </w:rPr>
              <w:t xml:space="preserve">-  </w:t>
            </w:r>
            <w:r w:rsidR="00376716" w:rsidRPr="00B47711">
              <w:rPr>
                <w:sz w:val="22"/>
                <w:szCs w:val="22"/>
              </w:rPr>
              <w:t>п</w:t>
            </w:r>
            <w:r w:rsidRPr="00B47711">
              <w:rPr>
                <w:sz w:val="22"/>
                <w:szCs w:val="22"/>
              </w:rPr>
              <w:t>о</w:t>
            </w:r>
            <w:proofErr w:type="gramEnd"/>
            <w:r w:rsidRPr="00B47711">
              <w:rPr>
                <w:sz w:val="22"/>
                <w:szCs w:val="22"/>
              </w:rPr>
              <w:t xml:space="preserve"> периметру каркас из квадратной металлической трубы 40/40 мм.</w:t>
            </w:r>
          </w:p>
          <w:p w14:paraId="3C799714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каркаса – черный</w:t>
            </w:r>
          </w:p>
          <w:p w14:paraId="1FA5C005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Покрытие металлокаркаса — порошковая окраска (эмаль)</w:t>
            </w:r>
          </w:p>
          <w:p w14:paraId="34C44CEB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Предусмотреть вариант крепления каркаса к основному.</w:t>
            </w:r>
          </w:p>
          <w:p w14:paraId="69C7A9B0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Наборные рейки из ламинированного ДСП, эмиссия плиты соответствует классу Е1, толщиной 32 мм. Кромка из поливинилхлорида толщиной 1 мм оклеена со всех сторон деталей </w:t>
            </w:r>
          </w:p>
          <w:p w14:paraId="2BC5A85E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– Дуб натуральный</w:t>
            </w:r>
          </w:p>
          <w:p w14:paraId="58D8F969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Ширина рейки – 60мм</w:t>
            </w:r>
          </w:p>
          <w:p w14:paraId="16E51421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Длина рейки – 2800мм</w:t>
            </w:r>
          </w:p>
          <w:p w14:paraId="6D41E770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Расстояние между рейками – 30мм</w:t>
            </w:r>
          </w:p>
          <w:p w14:paraId="1458AF66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 xml:space="preserve">Основание </w:t>
            </w:r>
            <w:proofErr w:type="gramStart"/>
            <w:r w:rsidRPr="00B47711">
              <w:rPr>
                <w:sz w:val="22"/>
                <w:szCs w:val="22"/>
              </w:rPr>
              <w:t>–  Ламинированное</w:t>
            </w:r>
            <w:proofErr w:type="gramEnd"/>
            <w:r w:rsidRPr="00B47711">
              <w:rPr>
                <w:sz w:val="22"/>
                <w:szCs w:val="22"/>
              </w:rPr>
              <w:t xml:space="preserve"> ДСП, эмиссия плиты соответствует классу Е1, толщиной 16 мм. Кромка из поливинилхлорида толщиной 1 мм оклеена со всех сторон деталей </w:t>
            </w:r>
          </w:p>
          <w:p w14:paraId="294D8B56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– Дуб натуральный</w:t>
            </w:r>
          </w:p>
          <w:p w14:paraId="1EE72D53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Светодиодная подсветка между реек - согласно визуализации</w:t>
            </w:r>
          </w:p>
          <w:p w14:paraId="25C27CC8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Цвет - нейтральный</w:t>
            </w:r>
          </w:p>
          <w:p w14:paraId="3139BDE7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Вариант крепления – врезная</w:t>
            </w:r>
          </w:p>
          <w:p w14:paraId="0F371812" w14:textId="77777777" w:rsidR="002A6543" w:rsidRPr="00B47711" w:rsidRDefault="002A6543" w:rsidP="002A6543"/>
          <w:p w14:paraId="7FE1D0E3" w14:textId="138CDC70" w:rsidR="002A6543" w:rsidRPr="00B47711" w:rsidRDefault="002A6543" w:rsidP="002A6543">
            <w:pPr>
              <w:widowContro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7A1F8" w14:textId="2B4DAD85" w:rsidR="002A6543" w:rsidRPr="00B47711" w:rsidRDefault="002A6543" w:rsidP="002A65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47711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D6EF3" w14:textId="4FA31326" w:rsidR="002A6543" w:rsidRPr="00B47711" w:rsidRDefault="002A6543" w:rsidP="002A6543">
            <w:pPr>
              <w:widowControl w:val="0"/>
              <w:jc w:val="center"/>
            </w:pPr>
            <w:r w:rsidRPr="00B4771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686418A" w14:textId="4597E32C" w:rsidR="002A6543" w:rsidRPr="00B47711" w:rsidRDefault="002A6543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731 160,00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F5C4" w14:textId="752E971A" w:rsidR="002A6543" w:rsidRPr="00B47711" w:rsidRDefault="002A6543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731 160,00</w:t>
            </w:r>
          </w:p>
        </w:tc>
      </w:tr>
      <w:tr w:rsidR="002A6543" w14:paraId="33393B73" w14:textId="5CD86024" w:rsidTr="00376716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4D1CE0" w14:textId="4D692B29" w:rsidR="002A6543" w:rsidRPr="00B47711" w:rsidRDefault="00B47711" w:rsidP="002A654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FB15567" w14:textId="0E0D63C7" w:rsidR="002A6543" w:rsidRPr="00B47711" w:rsidRDefault="002A6543" w:rsidP="002A654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 wp14:anchorId="32B982D7" wp14:editId="11DD38C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178435</wp:posOffset>
                  </wp:positionV>
                  <wp:extent cx="1313228" cy="637523"/>
                  <wp:effectExtent l="0" t="0" r="1270" b="0"/>
                  <wp:wrapTopAndBottom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28" cy="63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254E159B" w14:textId="3F9FA9E9" w:rsidR="002A6543" w:rsidRPr="00B47711" w:rsidRDefault="002A6543" w:rsidP="002A6543">
            <w:pPr>
              <w:widowControl w:val="0"/>
              <w:rPr>
                <w:b/>
                <w:bCs/>
              </w:rPr>
            </w:pPr>
            <w:r w:rsidRPr="00B47711">
              <w:rPr>
                <w:b/>
                <w:bCs/>
                <w:sz w:val="22"/>
                <w:szCs w:val="22"/>
              </w:rPr>
              <w:t>Диван.</w:t>
            </w:r>
          </w:p>
          <w:p w14:paraId="01A3124E" w14:textId="6BDEBDA3" w:rsidR="002A6543" w:rsidRPr="00B47711" w:rsidRDefault="002A6543" w:rsidP="002A6543">
            <w:pPr>
              <w:widowControl w:val="0"/>
            </w:pPr>
            <w:r w:rsidRPr="00B47711">
              <w:rPr>
                <w:sz w:val="22"/>
                <w:szCs w:val="22"/>
              </w:rPr>
              <w:t xml:space="preserve">Каркас фанера 6мм, брус камерной сушки 50*50мм, подлокотник </w:t>
            </w:r>
            <w:r w:rsidR="00376716" w:rsidRPr="00B47711">
              <w:rPr>
                <w:sz w:val="22"/>
                <w:szCs w:val="22"/>
              </w:rPr>
              <w:t>ДСП</w:t>
            </w:r>
            <w:r w:rsidRPr="00B47711">
              <w:rPr>
                <w:sz w:val="22"/>
                <w:szCs w:val="22"/>
              </w:rPr>
              <w:t xml:space="preserve"> эмиссия соответствует классу Е </w:t>
            </w:r>
            <w:proofErr w:type="gramStart"/>
            <w:r w:rsidRPr="00B47711">
              <w:rPr>
                <w:sz w:val="22"/>
                <w:szCs w:val="22"/>
              </w:rPr>
              <w:t xml:space="preserve">1,   </w:t>
            </w:r>
            <w:proofErr w:type="gramEnd"/>
            <w:r w:rsidRPr="00B47711">
              <w:rPr>
                <w:sz w:val="22"/>
                <w:szCs w:val="22"/>
              </w:rPr>
              <w:t>Наполнение</w:t>
            </w:r>
            <w:r w:rsidR="00B47711" w:rsidRPr="00B47711">
              <w:rPr>
                <w:sz w:val="22"/>
                <w:szCs w:val="22"/>
              </w:rPr>
              <w:t>:</w:t>
            </w:r>
            <w:r w:rsidRPr="00B47711">
              <w:rPr>
                <w:sz w:val="22"/>
                <w:szCs w:val="22"/>
              </w:rPr>
              <w:t xml:space="preserve"> пружина змейка </w:t>
            </w:r>
            <w:r w:rsidR="00376716" w:rsidRPr="00B47711">
              <w:rPr>
                <w:sz w:val="22"/>
                <w:szCs w:val="22"/>
              </w:rPr>
              <w:t xml:space="preserve">ППУ </w:t>
            </w:r>
            <w:r w:rsidRPr="00B47711">
              <w:rPr>
                <w:sz w:val="22"/>
                <w:szCs w:val="22"/>
                <w:lang w:val="en-US"/>
              </w:rPr>
              <w:t>HS</w:t>
            </w:r>
            <w:r w:rsidRPr="00B47711">
              <w:rPr>
                <w:sz w:val="22"/>
                <w:szCs w:val="22"/>
              </w:rPr>
              <w:t xml:space="preserve">-3535,         </w:t>
            </w:r>
            <w:proofErr w:type="spellStart"/>
            <w:r w:rsidRPr="00B47711">
              <w:rPr>
                <w:sz w:val="22"/>
                <w:szCs w:val="22"/>
              </w:rPr>
              <w:t>холкон</w:t>
            </w:r>
            <w:proofErr w:type="spellEnd"/>
            <w:r w:rsidR="00376716" w:rsidRPr="00B47711">
              <w:rPr>
                <w:sz w:val="22"/>
                <w:szCs w:val="22"/>
              </w:rPr>
              <w:t xml:space="preserve"> </w:t>
            </w:r>
            <w:r w:rsidRPr="00B47711">
              <w:rPr>
                <w:sz w:val="22"/>
                <w:szCs w:val="22"/>
                <w:lang w:val="en-US"/>
              </w:rPr>
              <w:t>R</w:t>
            </w:r>
            <w:r w:rsidRPr="00B47711">
              <w:rPr>
                <w:sz w:val="22"/>
                <w:szCs w:val="22"/>
              </w:rPr>
              <w:t>-300</w:t>
            </w:r>
            <w:r w:rsidR="00376716" w:rsidRPr="00B47711">
              <w:rPr>
                <w:sz w:val="22"/>
                <w:szCs w:val="22"/>
              </w:rPr>
              <w:t xml:space="preserve">. </w:t>
            </w:r>
            <w:r w:rsidRPr="00B47711">
              <w:rPr>
                <w:sz w:val="22"/>
                <w:szCs w:val="22"/>
              </w:rPr>
              <w:t xml:space="preserve">Подушки наполнение </w:t>
            </w:r>
            <w:proofErr w:type="spellStart"/>
            <w:r w:rsidRPr="00B47711">
              <w:rPr>
                <w:sz w:val="22"/>
                <w:szCs w:val="22"/>
              </w:rPr>
              <w:t>холофайбер</w:t>
            </w:r>
            <w:proofErr w:type="spellEnd"/>
            <w:r w:rsidRPr="00B47711">
              <w:rPr>
                <w:sz w:val="22"/>
                <w:szCs w:val="22"/>
              </w:rPr>
              <w:t xml:space="preserve">. 2200*900*590                                       </w:t>
            </w:r>
            <w:r w:rsidRPr="00D15BAD">
              <w:rPr>
                <w:sz w:val="22"/>
                <w:szCs w:val="22"/>
              </w:rPr>
              <w:lastRenderedPageBreak/>
              <w:t>Цвет ткани</w:t>
            </w:r>
            <w:r w:rsidR="00D15BAD" w:rsidRPr="00D15BAD">
              <w:rPr>
                <w:sz w:val="22"/>
                <w:szCs w:val="22"/>
              </w:rPr>
              <w:t>: Велюр</w:t>
            </w:r>
            <w:r w:rsidR="00D15BAD" w:rsidRPr="00B47711">
              <w:rPr>
                <w:sz w:val="22"/>
                <w:szCs w:val="22"/>
              </w:rPr>
              <w:t xml:space="preserve">, </w:t>
            </w:r>
            <w:proofErr w:type="spellStart"/>
            <w:r w:rsidR="00D15BAD" w:rsidRPr="00B47711">
              <w:rPr>
                <w:sz w:val="22"/>
                <w:szCs w:val="22"/>
              </w:rPr>
              <w:t>Velutto</w:t>
            </w:r>
            <w:proofErr w:type="spellEnd"/>
            <w:r w:rsidR="00D15BAD" w:rsidRPr="00B47711">
              <w:rPr>
                <w:sz w:val="22"/>
                <w:szCs w:val="22"/>
              </w:rPr>
              <w:t xml:space="preserve"> </w:t>
            </w:r>
            <w:r w:rsidR="00D15BAD">
              <w:rPr>
                <w:sz w:val="22"/>
                <w:szCs w:val="22"/>
              </w:rPr>
              <w:t>54</w:t>
            </w:r>
            <w:r w:rsidRPr="00B47711">
              <w:rPr>
                <w:sz w:val="22"/>
                <w:szCs w:val="22"/>
              </w:rPr>
              <w:t>.</w:t>
            </w:r>
            <w:r w:rsidR="00376716" w:rsidRPr="00B47711">
              <w:rPr>
                <w:sz w:val="22"/>
                <w:szCs w:val="22"/>
              </w:rPr>
              <w:t xml:space="preserve"> </w:t>
            </w:r>
            <w:r w:rsidRPr="00B47711">
              <w:rPr>
                <w:sz w:val="22"/>
                <w:szCs w:val="22"/>
              </w:rPr>
              <w:t xml:space="preserve">Каркас рама: металл </w:t>
            </w:r>
            <w:proofErr w:type="gramStart"/>
            <w:r w:rsidRPr="00B47711">
              <w:rPr>
                <w:sz w:val="22"/>
                <w:szCs w:val="22"/>
              </w:rPr>
              <w:t>каркас  профильная</w:t>
            </w:r>
            <w:proofErr w:type="gramEnd"/>
            <w:r w:rsidRPr="00B47711">
              <w:rPr>
                <w:sz w:val="22"/>
                <w:szCs w:val="22"/>
              </w:rPr>
              <w:t xml:space="preserve"> мебельная труба 40*20мм.толщина стенки 1.5мм. Усиленный каркас      2-мя продольными перемычками </w:t>
            </w:r>
          </w:p>
          <w:p w14:paraId="6801E199" w14:textId="77777777" w:rsidR="002A6543" w:rsidRPr="00B47711" w:rsidRDefault="002A6543" w:rsidP="002A6543">
            <w:r w:rsidRPr="00B47711">
              <w:rPr>
                <w:sz w:val="22"/>
                <w:szCs w:val="22"/>
              </w:rPr>
              <w:t>2150*850*240                           Опоры толщиной стенки 1.5мм. круглая мебельная труба диаметром 38мм.</w:t>
            </w:r>
          </w:p>
          <w:p w14:paraId="12D37943" w14:textId="2B388B51" w:rsidR="002A6543" w:rsidRPr="00B47711" w:rsidRDefault="002A6543" w:rsidP="002A6543">
            <w:pPr>
              <w:widowControl w:val="0"/>
            </w:pPr>
            <w:r w:rsidRPr="00B47711">
              <w:rPr>
                <w:sz w:val="22"/>
                <w:szCs w:val="22"/>
              </w:rPr>
              <w:t>Окрашена порошковой     краской. Цвет чёрный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5DFA900" w14:textId="77777777" w:rsidR="002A6543" w:rsidRPr="00B47711" w:rsidRDefault="002A6543" w:rsidP="002A6543">
            <w:pPr>
              <w:widowControl w:val="0"/>
              <w:jc w:val="center"/>
            </w:pPr>
            <w:r w:rsidRPr="00B47711">
              <w:rPr>
                <w:rFonts w:eastAsia="Calibri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0633E8B" w14:textId="6B4617E0" w:rsidR="002A6543" w:rsidRPr="00B47711" w:rsidRDefault="002A6543" w:rsidP="00376716">
            <w:pPr>
              <w:widowControl w:val="0"/>
              <w:jc w:val="center"/>
            </w:pPr>
            <w:r w:rsidRPr="00B4771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A63104B" w14:textId="70EDB610" w:rsidR="002A6543" w:rsidRPr="00B47711" w:rsidRDefault="00376716" w:rsidP="00376716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725 000,00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71F" w14:textId="16F05240" w:rsidR="002A6543" w:rsidRPr="00B47711" w:rsidRDefault="00376716" w:rsidP="00376716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217 500,00</w:t>
            </w:r>
          </w:p>
        </w:tc>
      </w:tr>
      <w:tr w:rsidR="002A6543" w14:paraId="4F4BE288" w14:textId="77777777" w:rsidTr="00376716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F0F86A6" w14:textId="56A9B3E9" w:rsidR="002A6543" w:rsidRPr="00B47711" w:rsidRDefault="00B47711" w:rsidP="002A654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1AD6FEF" w14:textId="1A4CB1CD" w:rsidR="002A6543" w:rsidRPr="00B47711" w:rsidRDefault="002A6543" w:rsidP="002A6543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 w:rsidRPr="00B4771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0B4DD2F4" wp14:editId="43A2871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180975</wp:posOffset>
                  </wp:positionV>
                  <wp:extent cx="751840" cy="571500"/>
                  <wp:effectExtent l="0" t="0" r="0" b="0"/>
                  <wp:wrapTopAndBottom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69EE2921" w14:textId="0744F1AD" w:rsidR="002A6543" w:rsidRPr="00B47711" w:rsidRDefault="00376716" w:rsidP="002A6543">
            <w:pPr>
              <w:widowControl w:val="0"/>
              <w:rPr>
                <w:b/>
                <w:bCs/>
                <w:color w:val="000000"/>
              </w:rPr>
            </w:pPr>
            <w:r w:rsidRPr="00B47711">
              <w:rPr>
                <w:b/>
                <w:bCs/>
                <w:color w:val="000000"/>
                <w:sz w:val="22"/>
                <w:szCs w:val="22"/>
              </w:rPr>
              <w:t>Кресло.</w:t>
            </w:r>
          </w:p>
          <w:p w14:paraId="3FDEEF1D" w14:textId="77777777" w:rsidR="00D15BAD" w:rsidRDefault="00376716" w:rsidP="00376716">
            <w:r w:rsidRPr="00B47711">
              <w:rPr>
                <w:sz w:val="22"/>
                <w:szCs w:val="22"/>
              </w:rPr>
              <w:t xml:space="preserve">Каркас фанера 6мм, брус камерной сушки 50*50мм, подлокотник </w:t>
            </w:r>
            <w:proofErr w:type="spellStart"/>
            <w:r w:rsidRPr="00B47711">
              <w:rPr>
                <w:sz w:val="22"/>
                <w:szCs w:val="22"/>
              </w:rPr>
              <w:t>дсп</w:t>
            </w:r>
            <w:proofErr w:type="spellEnd"/>
            <w:r w:rsidRPr="00B47711">
              <w:rPr>
                <w:sz w:val="22"/>
                <w:szCs w:val="22"/>
              </w:rPr>
              <w:t xml:space="preserve"> эмиссия соответствует классу Е </w:t>
            </w:r>
            <w:proofErr w:type="gramStart"/>
            <w:r w:rsidRPr="00B47711">
              <w:rPr>
                <w:sz w:val="22"/>
                <w:szCs w:val="22"/>
              </w:rPr>
              <w:t xml:space="preserve">1,   </w:t>
            </w:r>
            <w:proofErr w:type="gramEnd"/>
            <w:r w:rsidRPr="00B47711">
              <w:rPr>
                <w:sz w:val="22"/>
                <w:szCs w:val="22"/>
              </w:rPr>
              <w:t xml:space="preserve">  Наполнение</w:t>
            </w:r>
            <w:r w:rsidR="00B47711" w:rsidRPr="00B47711">
              <w:rPr>
                <w:sz w:val="22"/>
                <w:szCs w:val="22"/>
              </w:rPr>
              <w:t>:</w:t>
            </w:r>
            <w:r w:rsidRPr="00B47711">
              <w:rPr>
                <w:sz w:val="22"/>
                <w:szCs w:val="22"/>
              </w:rPr>
              <w:t xml:space="preserve"> пружина змейка </w:t>
            </w:r>
            <w:proofErr w:type="spellStart"/>
            <w:r w:rsidRPr="00B47711">
              <w:rPr>
                <w:sz w:val="22"/>
                <w:szCs w:val="22"/>
              </w:rPr>
              <w:t>ппу</w:t>
            </w:r>
            <w:proofErr w:type="spellEnd"/>
            <w:r w:rsidRPr="00B47711">
              <w:rPr>
                <w:sz w:val="22"/>
                <w:szCs w:val="22"/>
                <w:lang w:val="en-US"/>
              </w:rPr>
              <w:t>HS</w:t>
            </w:r>
            <w:r w:rsidRPr="00B47711">
              <w:rPr>
                <w:sz w:val="22"/>
                <w:szCs w:val="22"/>
              </w:rPr>
              <w:t xml:space="preserve">-3535,         </w:t>
            </w:r>
            <w:proofErr w:type="spellStart"/>
            <w:r w:rsidRPr="00B47711">
              <w:rPr>
                <w:sz w:val="22"/>
                <w:szCs w:val="22"/>
              </w:rPr>
              <w:t>холкон</w:t>
            </w:r>
            <w:proofErr w:type="spellEnd"/>
            <w:r w:rsidRPr="00B47711">
              <w:rPr>
                <w:sz w:val="22"/>
                <w:szCs w:val="22"/>
                <w:lang w:val="en-US"/>
              </w:rPr>
              <w:t>R</w:t>
            </w:r>
            <w:r w:rsidRPr="00B47711">
              <w:rPr>
                <w:sz w:val="22"/>
                <w:szCs w:val="22"/>
              </w:rPr>
              <w:t xml:space="preserve">-300  Подушки наполнение </w:t>
            </w:r>
            <w:proofErr w:type="spellStart"/>
            <w:r w:rsidRPr="00B47711">
              <w:rPr>
                <w:sz w:val="22"/>
                <w:szCs w:val="22"/>
              </w:rPr>
              <w:t>холофайбер</w:t>
            </w:r>
            <w:proofErr w:type="spellEnd"/>
            <w:r w:rsidRPr="00B47711">
              <w:rPr>
                <w:sz w:val="22"/>
                <w:szCs w:val="22"/>
              </w:rPr>
              <w:t xml:space="preserve">. 1000*900*590                                      </w:t>
            </w:r>
            <w:r w:rsidRPr="00D15BAD">
              <w:rPr>
                <w:sz w:val="22"/>
                <w:szCs w:val="22"/>
              </w:rPr>
              <w:t>Цвет ткани</w:t>
            </w:r>
            <w:r w:rsidR="00D15BAD" w:rsidRPr="00D15BAD">
              <w:rPr>
                <w:sz w:val="22"/>
                <w:szCs w:val="22"/>
              </w:rPr>
              <w:t>:</w:t>
            </w:r>
            <w:r w:rsidRPr="00D15BAD">
              <w:rPr>
                <w:sz w:val="22"/>
                <w:szCs w:val="22"/>
              </w:rPr>
              <w:t xml:space="preserve"> </w:t>
            </w:r>
            <w:r w:rsidR="00D15BAD" w:rsidRPr="00D15BAD">
              <w:rPr>
                <w:sz w:val="22"/>
                <w:szCs w:val="22"/>
              </w:rPr>
              <w:t>Велюр</w:t>
            </w:r>
            <w:r w:rsidR="00D15BAD" w:rsidRPr="00B47711">
              <w:rPr>
                <w:sz w:val="22"/>
                <w:szCs w:val="22"/>
              </w:rPr>
              <w:t xml:space="preserve">, </w:t>
            </w:r>
            <w:proofErr w:type="spellStart"/>
            <w:r w:rsidR="00D15BAD" w:rsidRPr="00B47711">
              <w:rPr>
                <w:sz w:val="22"/>
                <w:szCs w:val="22"/>
              </w:rPr>
              <w:t>Velutto</w:t>
            </w:r>
            <w:proofErr w:type="spellEnd"/>
            <w:r w:rsidR="00D15BAD" w:rsidRPr="00B47711">
              <w:rPr>
                <w:sz w:val="22"/>
                <w:szCs w:val="22"/>
              </w:rPr>
              <w:t xml:space="preserve"> </w:t>
            </w:r>
            <w:r w:rsidR="00D15BAD">
              <w:rPr>
                <w:sz w:val="22"/>
                <w:szCs w:val="22"/>
              </w:rPr>
              <w:t>54</w:t>
            </w:r>
            <w:r w:rsidRPr="00B47711">
              <w:rPr>
                <w:sz w:val="22"/>
                <w:szCs w:val="22"/>
              </w:rPr>
              <w:t xml:space="preserve">. </w:t>
            </w:r>
          </w:p>
          <w:p w14:paraId="0CEFE638" w14:textId="42BBF626" w:rsidR="00376716" w:rsidRPr="00B47711" w:rsidRDefault="00376716" w:rsidP="00376716">
            <w:r w:rsidRPr="00B47711">
              <w:rPr>
                <w:sz w:val="22"/>
                <w:szCs w:val="22"/>
              </w:rPr>
              <w:t xml:space="preserve">Каркас рама: металл </w:t>
            </w:r>
            <w:proofErr w:type="gramStart"/>
            <w:r w:rsidRPr="00B47711">
              <w:rPr>
                <w:sz w:val="22"/>
                <w:szCs w:val="22"/>
              </w:rPr>
              <w:t>каркас  профильная</w:t>
            </w:r>
            <w:proofErr w:type="gramEnd"/>
            <w:r w:rsidRPr="00B47711">
              <w:rPr>
                <w:sz w:val="22"/>
                <w:szCs w:val="22"/>
              </w:rPr>
              <w:t xml:space="preserve"> мебельная труба 40*20мм.толщина стенки 1.5мм. Усиленный каркас      2-мя продольными перемычками </w:t>
            </w:r>
          </w:p>
          <w:p w14:paraId="6A5FADD6" w14:textId="77777777" w:rsidR="00376716" w:rsidRPr="00B47711" w:rsidRDefault="00376716" w:rsidP="00376716">
            <w:r w:rsidRPr="00B47711">
              <w:rPr>
                <w:sz w:val="22"/>
                <w:szCs w:val="22"/>
              </w:rPr>
              <w:t>950*850*240                           Опоры толщиной стенки 1.5мм. круглая мебельная труба диаметром 38мм.</w:t>
            </w:r>
          </w:p>
          <w:p w14:paraId="2BBD0184" w14:textId="739CCD1F" w:rsidR="00376716" w:rsidRPr="00B47711" w:rsidRDefault="00376716" w:rsidP="00376716">
            <w:pPr>
              <w:widowControl w:val="0"/>
              <w:rPr>
                <w:color w:val="000000"/>
              </w:rPr>
            </w:pPr>
            <w:r w:rsidRPr="00B47711">
              <w:rPr>
                <w:sz w:val="22"/>
                <w:szCs w:val="22"/>
              </w:rPr>
              <w:t>Окрашена порошковой     краской, цвет чёрный.</w:t>
            </w:r>
          </w:p>
          <w:p w14:paraId="00D1AF76" w14:textId="77777777" w:rsidR="00376716" w:rsidRPr="00B47711" w:rsidRDefault="00376716" w:rsidP="002A6543">
            <w:pPr>
              <w:widowControl w:val="0"/>
              <w:rPr>
                <w:color w:val="000000"/>
              </w:rPr>
            </w:pPr>
          </w:p>
          <w:p w14:paraId="25AC17AA" w14:textId="34B1BCBC" w:rsidR="00376716" w:rsidRPr="00B47711" w:rsidRDefault="00376716" w:rsidP="002A6543">
            <w:pPr>
              <w:widowControl w:val="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14A7B4" w14:textId="3714A4B4" w:rsidR="002A6543" w:rsidRPr="00B47711" w:rsidRDefault="00B47711" w:rsidP="0037671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47711"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="00376716" w:rsidRPr="00B47711">
              <w:rPr>
                <w:rFonts w:eastAsia="Calibri"/>
                <w:sz w:val="22"/>
                <w:szCs w:val="22"/>
                <w:lang w:eastAsia="en-US"/>
              </w:rPr>
              <w:t>т.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1728126" w14:textId="79B75672" w:rsidR="002A6543" w:rsidRPr="00B47711" w:rsidRDefault="00376716" w:rsidP="00376716">
            <w:pPr>
              <w:widowControl w:val="0"/>
              <w:jc w:val="center"/>
            </w:pPr>
            <w:r w:rsidRPr="00B4771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D18A10" w14:textId="21B21334" w:rsidR="002A6543" w:rsidRPr="00B47711" w:rsidRDefault="00376716" w:rsidP="00376716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44 700,00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5A03" w14:textId="4CBEB26A" w:rsidR="002A6543" w:rsidRPr="00B47711" w:rsidRDefault="00376716" w:rsidP="00376716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178 800,00</w:t>
            </w:r>
          </w:p>
        </w:tc>
      </w:tr>
      <w:tr w:rsidR="002A6543" w14:paraId="0D248786" w14:textId="6E23F906" w:rsidTr="002A6543">
        <w:trPr>
          <w:trHeight w:val="3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F22321" w14:textId="7723A11E" w:rsidR="002A6543" w:rsidRPr="00B47711" w:rsidRDefault="00B47711" w:rsidP="002A654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B47711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D3DDB5" w14:textId="571FA9CE" w:rsidR="002A6543" w:rsidRPr="00B47711" w:rsidRDefault="002A6543" w:rsidP="002A6543">
            <w:pPr>
              <w:widowControl w:val="0"/>
            </w:pPr>
            <w:r w:rsidRPr="00B47711">
              <w:rPr>
                <w:sz w:val="22"/>
                <w:szCs w:val="22"/>
              </w:rPr>
              <w:t>Доставка, сборка и установка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D4152" w14:textId="77777777" w:rsidR="002A6543" w:rsidRPr="00B47711" w:rsidRDefault="002A6543" w:rsidP="002A6543">
            <w:pPr>
              <w:widowControl w:val="0"/>
              <w:jc w:val="center"/>
            </w:pPr>
            <w:proofErr w:type="spellStart"/>
            <w:proofErr w:type="gramStart"/>
            <w:r w:rsidRPr="00B47711">
              <w:rPr>
                <w:sz w:val="22"/>
                <w:szCs w:val="22"/>
              </w:rPr>
              <w:t>ус.ед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FB518" w14:textId="4ACF5D5B" w:rsidR="002A6543" w:rsidRPr="00B47711" w:rsidRDefault="00376716" w:rsidP="002A6543">
            <w:pPr>
              <w:widowControl w:val="0"/>
              <w:jc w:val="center"/>
            </w:pPr>
            <w:r w:rsidRPr="00B4771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030614" w14:textId="7DBFC901" w:rsidR="002A6543" w:rsidRPr="00B47711" w:rsidRDefault="00376716" w:rsidP="002A6543">
            <w:pPr>
              <w:pStyle w:val="af6"/>
              <w:widowControl w:val="0"/>
              <w:jc w:val="center"/>
            </w:pPr>
            <w:r w:rsidRPr="00B47711">
              <w:rPr>
                <w:sz w:val="22"/>
                <w:szCs w:val="22"/>
              </w:rPr>
              <w:t>427 433,33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0CF51E" w14:textId="4156C653" w:rsidR="002A6543" w:rsidRPr="00B47711" w:rsidRDefault="00376716" w:rsidP="002A6543">
            <w:pPr>
              <w:pStyle w:val="af6"/>
              <w:widowControl w:val="0"/>
              <w:jc w:val="right"/>
            </w:pPr>
            <w:r w:rsidRPr="00B47711">
              <w:rPr>
                <w:sz w:val="22"/>
                <w:szCs w:val="22"/>
              </w:rPr>
              <w:t>427 433,33</w:t>
            </w:r>
          </w:p>
        </w:tc>
      </w:tr>
      <w:tr w:rsidR="002A6543" w14:paraId="7C37880E" w14:textId="3C11C497" w:rsidTr="002A6543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10DD3F" w14:textId="77777777" w:rsidR="002A6543" w:rsidRPr="00B47711" w:rsidRDefault="002A6543" w:rsidP="002A654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1B743DD" w14:textId="0E1B72D4" w:rsidR="002A6543" w:rsidRPr="00B47711" w:rsidRDefault="002A6543" w:rsidP="002A6543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0EB3338E" w14:textId="77777777" w:rsidR="002A6543" w:rsidRPr="00B47711" w:rsidRDefault="002A6543" w:rsidP="002A6543">
            <w:pPr>
              <w:widowControl w:val="0"/>
            </w:pPr>
            <w:r w:rsidRPr="00B47711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BCD7FE4" w14:textId="77777777" w:rsidR="002A6543" w:rsidRPr="00B47711" w:rsidRDefault="002A6543" w:rsidP="002A6543">
            <w:pPr>
              <w:widowControl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5B0153C" w14:textId="77777777" w:rsidR="002A6543" w:rsidRPr="00B47711" w:rsidRDefault="002A6543" w:rsidP="002A6543">
            <w:pPr>
              <w:widowControl w:val="0"/>
              <w:jc w:val="center"/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583009" w14:textId="7BA29156" w:rsidR="002A6543" w:rsidRPr="00B47711" w:rsidRDefault="00376716" w:rsidP="002A6543">
            <w:pPr>
              <w:pStyle w:val="af6"/>
              <w:widowControl w:val="0"/>
            </w:pPr>
            <w:r w:rsidRPr="00B47711">
              <w:rPr>
                <w:sz w:val="22"/>
                <w:szCs w:val="22"/>
              </w:rPr>
              <w:t>2 605 686,66</w:t>
            </w:r>
          </w:p>
        </w:tc>
      </w:tr>
    </w:tbl>
    <w:p w14:paraId="11CE5867" w14:textId="77777777" w:rsidR="00376716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D431FC9" w14:textId="77777777" w:rsidR="00376716" w:rsidRDefault="00376716">
      <w:pPr>
        <w:rPr>
          <w:sz w:val="22"/>
          <w:szCs w:val="22"/>
        </w:rPr>
      </w:pPr>
    </w:p>
    <w:p w14:paraId="1BA0A550" w14:textId="7A86AC00" w:rsidR="004D3704" w:rsidRDefault="00000000" w:rsidP="00376716">
      <w:pPr>
        <w:jc w:val="center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И.С.</w:t>
      </w:r>
      <w:r w:rsidR="00264D46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17ECD4E7" w14:textId="77777777" w:rsidR="000E347D" w:rsidRDefault="000E347D" w:rsidP="00376716">
      <w:pPr>
        <w:tabs>
          <w:tab w:val="left" w:pos="709"/>
        </w:tabs>
        <w:ind w:firstLine="142"/>
        <w:jc w:val="center"/>
        <w:rPr>
          <w:sz w:val="22"/>
          <w:szCs w:val="22"/>
          <w:shd w:val="clear" w:color="auto" w:fill="FFFFFF"/>
        </w:rPr>
      </w:pPr>
    </w:p>
    <w:p w14:paraId="77C4B08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45A31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1D565B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FECE57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E52C3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B53074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B693BF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B42695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AB9BDA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C3B37A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2F6B37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4F727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AA754E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82340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DD614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0F6714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673FD7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659CBC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D9256C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7DE346D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30A7924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928A2DA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0866151" w14:textId="3AA926DF" w:rsidR="000E347D" w:rsidRDefault="00000000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Настоящ</w:t>
      </w:r>
      <w:r w:rsidR="00264D46">
        <w:rPr>
          <w:sz w:val="22"/>
          <w:szCs w:val="22"/>
          <w:lang w:eastAsia="en-US"/>
        </w:rPr>
        <w:t xml:space="preserve">ая процедура закупки в виде запроса предложений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0C0AA9DC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264D46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42EA344B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264D46">
        <w:rPr>
          <w:bCs/>
          <w:sz w:val="22"/>
          <w:szCs w:val="22"/>
          <w:lang w:eastAsia="en-US"/>
        </w:rPr>
        <w:t>процедуре закупки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2DC702F8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264D46">
        <w:rPr>
          <w:b/>
          <w:sz w:val="22"/>
          <w:szCs w:val="22"/>
          <w:lang w:eastAsia="en-US"/>
        </w:rPr>
        <w:t>процедуре закупки</w:t>
      </w:r>
    </w:p>
    <w:p w14:paraId="231A7E4B" w14:textId="07581C36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 w:rsidR="00B47711">
        <w:rPr>
          <w:bCs/>
          <w:sz w:val="22"/>
          <w:szCs w:val="22"/>
          <w:lang w:eastAsia="en-US"/>
        </w:rPr>
        <w:t>запроса предложений</w:t>
      </w:r>
      <w:r w:rsidR="00B47711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24614465" w:rsidR="000E347D" w:rsidRPr="002D3F29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документов,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264D46">
        <w:rPr>
          <w:sz w:val="22"/>
          <w:szCs w:val="22"/>
          <w:shd w:val="clear" w:color="auto" w:fill="FFFFFF"/>
          <w:lang w:eastAsia="en-US"/>
        </w:rPr>
        <w:t>20</w:t>
      </w:r>
      <w:r w:rsidR="0068579F">
        <w:rPr>
          <w:sz w:val="22"/>
          <w:szCs w:val="22"/>
          <w:shd w:val="clear" w:color="auto" w:fill="FFFFFF"/>
          <w:lang w:eastAsia="en-US"/>
        </w:rPr>
        <w:t xml:space="preserve"> </w:t>
      </w:r>
      <w:r w:rsidR="00B47711">
        <w:rPr>
          <w:sz w:val="22"/>
          <w:szCs w:val="22"/>
          <w:shd w:val="clear" w:color="auto" w:fill="FFFFFF"/>
          <w:lang w:eastAsia="en-US"/>
        </w:rPr>
        <w:t>декабря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202</w:t>
      </w:r>
      <w:r w:rsidR="000C0EFC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2D3F29" w:rsidRDefault="00000000">
      <w:pPr>
        <w:jc w:val="both"/>
        <w:rPr>
          <w:sz w:val="22"/>
          <w:szCs w:val="22"/>
        </w:rPr>
      </w:pPr>
      <w:r w:rsidRPr="002D3F29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681F33E5" w:rsidR="000E347D" w:rsidRPr="00AB7242" w:rsidRDefault="00000000">
      <w:pPr>
        <w:jc w:val="both"/>
        <w:rPr>
          <w:sz w:val="22"/>
          <w:szCs w:val="22"/>
        </w:rPr>
      </w:pPr>
      <w:r w:rsidRPr="002D3F29">
        <w:rPr>
          <w:sz w:val="22"/>
          <w:szCs w:val="22"/>
          <w:lang w:eastAsia="en-US"/>
        </w:rPr>
        <w:t>4.1</w:t>
      </w:r>
      <w:r w:rsidRPr="00AB7242">
        <w:rPr>
          <w:sz w:val="22"/>
          <w:szCs w:val="22"/>
          <w:lang w:eastAsia="en-US"/>
        </w:rPr>
        <w:t>. </w:t>
      </w:r>
      <w:r w:rsidRPr="00AB7242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264D46">
        <w:rPr>
          <w:sz w:val="22"/>
          <w:szCs w:val="22"/>
          <w:shd w:val="clear" w:color="auto" w:fill="FFFFFF"/>
          <w:lang w:eastAsia="en-US"/>
        </w:rPr>
        <w:t>23</w:t>
      </w:r>
      <w:r w:rsidR="00B47711">
        <w:rPr>
          <w:sz w:val="22"/>
          <w:szCs w:val="22"/>
          <w:shd w:val="clear" w:color="auto" w:fill="FFFFFF"/>
          <w:lang w:eastAsia="en-US"/>
        </w:rPr>
        <w:t xml:space="preserve"> декабря</w:t>
      </w:r>
      <w:r w:rsidRPr="00AB7242">
        <w:rPr>
          <w:sz w:val="22"/>
          <w:szCs w:val="22"/>
          <w:shd w:val="clear" w:color="auto" w:fill="FFFFFF"/>
          <w:lang w:eastAsia="en-US"/>
        </w:rPr>
        <w:t xml:space="preserve"> 202</w:t>
      </w:r>
      <w:r w:rsidR="000C0EFC" w:rsidRPr="00AB7242">
        <w:rPr>
          <w:sz w:val="22"/>
          <w:szCs w:val="22"/>
          <w:shd w:val="clear" w:color="auto" w:fill="FFFFFF"/>
          <w:lang w:eastAsia="en-US"/>
        </w:rPr>
        <w:t>4</w:t>
      </w:r>
      <w:r w:rsidRPr="00AB7242">
        <w:rPr>
          <w:sz w:val="22"/>
          <w:szCs w:val="22"/>
          <w:shd w:val="clear" w:color="auto" w:fill="FFFFFF"/>
          <w:lang w:eastAsia="en-US"/>
        </w:rPr>
        <w:t>г</w:t>
      </w:r>
      <w:r w:rsidRPr="00AB7242">
        <w:rPr>
          <w:sz w:val="22"/>
          <w:szCs w:val="22"/>
          <w:lang w:eastAsia="en-US"/>
        </w:rPr>
        <w:t>.  конкурсные документы могут быть изменены и (или) дополнены.</w:t>
      </w:r>
    </w:p>
    <w:p w14:paraId="4D8A917E" w14:textId="77777777" w:rsidR="000E347D" w:rsidRDefault="00000000">
      <w:pPr>
        <w:jc w:val="both"/>
        <w:rPr>
          <w:sz w:val="22"/>
          <w:szCs w:val="22"/>
        </w:rPr>
      </w:pPr>
      <w:r w:rsidRPr="00AB7242">
        <w:rPr>
          <w:sz w:val="22"/>
          <w:szCs w:val="22"/>
          <w:lang w:eastAsia="en-US"/>
        </w:rPr>
        <w:t>4.2. В случае внесения в конкурсные документы изменений</w:t>
      </w:r>
      <w:r>
        <w:rPr>
          <w:sz w:val="22"/>
          <w:szCs w:val="22"/>
          <w:lang w:eastAsia="en-US"/>
        </w:rPr>
        <w:t xml:space="preserve">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2ECBD6BF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1D8576CB" w:rsidR="000E347D" w:rsidRDefault="0000000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CB4253">
        <w:rPr>
          <w:sz w:val="22"/>
          <w:szCs w:val="22"/>
          <w:lang w:eastAsia="en-US"/>
        </w:rPr>
        <w:t xml:space="preserve"> </w:t>
      </w:r>
      <w:r w:rsidR="00B00849">
        <w:rPr>
          <w:sz w:val="22"/>
          <w:szCs w:val="22"/>
          <w:lang w:eastAsia="en-US"/>
        </w:rPr>
        <w:t>открытом конкурсе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62430DDC" w:rsidR="000E347D" w:rsidRPr="00FB1197" w:rsidRDefault="00000000" w:rsidP="00CC7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586BA7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юридический адрес, название процедуры закупки в которой он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принимает участие (пример:</w:t>
      </w:r>
      <w:r w:rsidR="00B47711">
        <w:rPr>
          <w:b/>
          <w:sz w:val="22"/>
          <w:szCs w:val="22"/>
        </w:rPr>
        <w:t xml:space="preserve"> Поставка (сборка и установка) </w:t>
      </w:r>
      <w:r w:rsidR="00B47711" w:rsidRPr="00586BA7">
        <w:rPr>
          <w:b/>
          <w:sz w:val="22"/>
          <w:szCs w:val="22"/>
        </w:rPr>
        <w:t>мебели</w:t>
      </w:r>
      <w:r w:rsidR="00B47711">
        <w:rPr>
          <w:b/>
          <w:sz w:val="22"/>
          <w:szCs w:val="22"/>
        </w:rPr>
        <w:t xml:space="preserve"> в фитобар </w:t>
      </w:r>
      <w:r w:rsidR="00B47711" w:rsidRPr="00586BA7">
        <w:rPr>
          <w:b/>
          <w:sz w:val="22"/>
          <w:szCs w:val="22"/>
        </w:rPr>
        <w:t>ГУ санатори</w:t>
      </w:r>
      <w:r w:rsidR="00B47711">
        <w:rPr>
          <w:b/>
          <w:sz w:val="22"/>
          <w:szCs w:val="22"/>
        </w:rPr>
        <w:t>й</w:t>
      </w:r>
      <w:r w:rsidR="00B47711" w:rsidRPr="00586BA7">
        <w:rPr>
          <w:b/>
          <w:sz w:val="22"/>
          <w:szCs w:val="22"/>
        </w:rPr>
        <w:t xml:space="preserve"> «Белая Русь»</w:t>
      </w:r>
      <w:r>
        <w:rPr>
          <w:sz w:val="22"/>
          <w:szCs w:val="22"/>
          <w:lang w:eastAsia="en-US"/>
        </w:rPr>
        <w:t>. Конверт должен быть опечатан (в случае наличия у участника печати).</w:t>
      </w:r>
    </w:p>
    <w:p w14:paraId="1FB9A11C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4177963A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000000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6BB0D83C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2D3F29">
        <w:rPr>
          <w:sz w:val="22"/>
          <w:szCs w:val="22"/>
        </w:rPr>
        <w:t xml:space="preserve">), </w:t>
      </w:r>
      <w:r w:rsidR="0068579F">
        <w:rPr>
          <w:sz w:val="22"/>
          <w:szCs w:val="22"/>
          <w:shd w:val="clear" w:color="auto" w:fill="FFFFFF"/>
        </w:rPr>
        <w:t>2</w:t>
      </w:r>
      <w:r w:rsidR="00B47711">
        <w:rPr>
          <w:sz w:val="22"/>
          <w:szCs w:val="22"/>
          <w:shd w:val="clear" w:color="auto" w:fill="FFFFFF"/>
        </w:rPr>
        <w:t>3</w:t>
      </w:r>
      <w:r w:rsidR="0068579F">
        <w:rPr>
          <w:sz w:val="22"/>
          <w:szCs w:val="22"/>
          <w:shd w:val="clear" w:color="auto" w:fill="FFFFFF"/>
        </w:rPr>
        <w:t>.1</w:t>
      </w:r>
      <w:r w:rsidR="00B47711">
        <w:rPr>
          <w:sz w:val="22"/>
          <w:szCs w:val="22"/>
          <w:shd w:val="clear" w:color="auto" w:fill="FFFFFF"/>
        </w:rPr>
        <w:t>2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Pr="002D3F29">
        <w:rPr>
          <w:sz w:val="22"/>
          <w:szCs w:val="22"/>
          <w:shd w:val="clear" w:color="auto" w:fill="FFFFFF"/>
        </w:rPr>
        <w:t>202</w:t>
      </w:r>
      <w:r w:rsidR="002D2777">
        <w:rPr>
          <w:sz w:val="22"/>
          <w:szCs w:val="22"/>
          <w:shd w:val="clear" w:color="auto" w:fill="FFFFFF"/>
        </w:rPr>
        <w:t>4</w:t>
      </w:r>
      <w:r w:rsidRPr="002D3F29">
        <w:rPr>
          <w:sz w:val="22"/>
          <w:szCs w:val="22"/>
          <w:shd w:val="clear" w:color="auto" w:fill="FFFFFF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в 10.</w:t>
      </w:r>
      <w:r w:rsidR="00264D46">
        <w:rPr>
          <w:sz w:val="22"/>
          <w:szCs w:val="22"/>
          <w:shd w:val="clear" w:color="auto" w:fill="FFFFFF"/>
          <w:lang w:eastAsia="en-US"/>
        </w:rPr>
        <w:t>3</w:t>
      </w:r>
      <w:r w:rsidRPr="002D3F29">
        <w:rPr>
          <w:sz w:val="22"/>
          <w:szCs w:val="22"/>
          <w:shd w:val="clear" w:color="auto" w:fill="FFFFFF"/>
          <w:lang w:eastAsia="en-US"/>
        </w:rPr>
        <w:t>0 по</w:t>
      </w:r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Туапсинский район, п. Майский в </w:t>
      </w:r>
      <w:r w:rsidR="0068579F">
        <w:rPr>
          <w:sz w:val="22"/>
          <w:szCs w:val="22"/>
          <w:lang w:eastAsia="en-US"/>
        </w:rPr>
        <w:t>конференц-зале.</w:t>
      </w:r>
    </w:p>
    <w:p w14:paraId="642EEA66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08077D72" w14:textId="7A64714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2643D48" w14:textId="65DA7FC1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B47711">
        <w:rPr>
          <w:sz w:val="22"/>
          <w:szCs w:val="22"/>
          <w:shd w:val="clear" w:color="auto" w:fill="FFFFFF"/>
          <w:lang w:eastAsia="en-US"/>
        </w:rPr>
        <w:t>24</w:t>
      </w:r>
      <w:r w:rsidR="0068579F">
        <w:rPr>
          <w:sz w:val="22"/>
          <w:szCs w:val="22"/>
          <w:shd w:val="clear" w:color="auto" w:fill="FFFFFF"/>
          <w:lang w:eastAsia="en-US"/>
        </w:rPr>
        <w:t>.1</w:t>
      </w:r>
      <w:r w:rsidR="00B47711">
        <w:rPr>
          <w:sz w:val="22"/>
          <w:szCs w:val="22"/>
          <w:shd w:val="clear" w:color="auto" w:fill="FFFFFF"/>
          <w:lang w:eastAsia="en-US"/>
        </w:rPr>
        <w:t>2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7A5A97D1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F147CF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7842B14E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2D3F29">
        <w:rPr>
          <w:sz w:val="22"/>
          <w:szCs w:val="22"/>
          <w:lang w:eastAsia="en-US"/>
        </w:rPr>
        <w:t>предложени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й </w:t>
      </w:r>
      <w:r w:rsidR="00B47711">
        <w:rPr>
          <w:sz w:val="22"/>
          <w:szCs w:val="22"/>
          <w:shd w:val="clear" w:color="auto" w:fill="FFFFFF"/>
          <w:lang w:eastAsia="en-US"/>
        </w:rPr>
        <w:t>23.12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Default="00000000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9CF2380" w14:textId="77777777" w:rsidR="002A6543" w:rsidRDefault="002A6543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9DE1F71" w14:textId="77777777" w:rsidR="002A6543" w:rsidRDefault="002A6543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3F056D4" w14:textId="77777777" w:rsidR="002A6543" w:rsidRDefault="002A6543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Default="000E347D" w:rsidP="00264D46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Default="000E347D">
      <w:pPr>
        <w:rPr>
          <w:sz w:val="22"/>
          <w:szCs w:val="22"/>
        </w:rPr>
      </w:pPr>
    </w:p>
    <w:p w14:paraId="323620C7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61945100" w14:textId="77777777" w:rsidR="000E347D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0C0C9A17" w14:textId="77777777" w:rsidR="0068579F" w:rsidRDefault="00000000" w:rsidP="0068579F">
      <w:pPr>
        <w:tabs>
          <w:tab w:val="left" w:pos="55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Исх.№__ от ____202_г.                                               </w:t>
      </w:r>
      <w:r w:rsidR="0068579F">
        <w:rPr>
          <w:sz w:val="22"/>
          <w:szCs w:val="22"/>
        </w:rPr>
        <w:t>Исполняющему обязанности д</w:t>
      </w:r>
      <w:r>
        <w:rPr>
          <w:sz w:val="22"/>
          <w:szCs w:val="22"/>
        </w:rPr>
        <w:t>иректор</w:t>
      </w:r>
      <w:r w:rsidR="0068579F">
        <w:rPr>
          <w:sz w:val="22"/>
          <w:szCs w:val="22"/>
        </w:rPr>
        <w:t xml:space="preserve">а </w:t>
      </w:r>
    </w:p>
    <w:p w14:paraId="11F45D9F" w14:textId="2E131132" w:rsidR="000E347D" w:rsidRDefault="0068579F" w:rsidP="0068579F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ГУ   Санаторий «Белая Русь»</w:t>
      </w:r>
    </w:p>
    <w:p w14:paraId="66B85076" w14:textId="021AB2FB" w:rsidR="000E347D" w:rsidRDefault="00000000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68579F">
        <w:rPr>
          <w:sz w:val="22"/>
          <w:szCs w:val="22"/>
        </w:rPr>
        <w:t xml:space="preserve">                     Герасимовичу Михаилу Игоревичу</w:t>
      </w:r>
    </w:p>
    <w:p w14:paraId="47F3A572" w14:textId="565DE52F" w:rsidR="000E347D" w:rsidRDefault="00000000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Предложение  (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заявка)  на участие в </w:t>
      </w:r>
      <w:r w:rsidR="0068579F">
        <w:rPr>
          <w:rFonts w:ascii="Times New Roman" w:hAnsi="Times New Roman" w:cs="Times New Roman"/>
          <w:b w:val="0"/>
          <w:sz w:val="22"/>
          <w:szCs w:val="22"/>
        </w:rPr>
        <w:t>открытом конкурсе</w:t>
      </w:r>
    </w:p>
    <w:p w14:paraId="691ED370" w14:textId="77777777" w:rsidR="000E347D" w:rsidRDefault="00000000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Default="00000000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Default="00000000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5C1DC914" w14:textId="0DBB9BA7" w:rsidR="000E347D" w:rsidRDefault="00000000" w:rsidP="00CC726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1. Изучив извещение о проведении </w:t>
      </w:r>
      <w:r w:rsidR="00B47711">
        <w:rPr>
          <w:sz w:val="22"/>
          <w:szCs w:val="22"/>
        </w:rPr>
        <w:t>запроса предложений</w:t>
      </w:r>
      <w:r>
        <w:rPr>
          <w:sz w:val="22"/>
          <w:szCs w:val="22"/>
        </w:rPr>
        <w:t xml:space="preserve">  и документацию о закупке от «___»_______ 20</w:t>
      </w:r>
      <w:r w:rsidR="00D15BAD">
        <w:rPr>
          <w:sz w:val="22"/>
          <w:szCs w:val="22"/>
        </w:rPr>
        <w:t>24</w:t>
      </w:r>
      <w:r>
        <w:rPr>
          <w:sz w:val="22"/>
          <w:szCs w:val="22"/>
        </w:rPr>
        <w:t xml:space="preserve">г </w:t>
      </w:r>
      <w:r w:rsidR="00B47711">
        <w:rPr>
          <w:sz w:val="22"/>
          <w:szCs w:val="22"/>
        </w:rPr>
        <w:t xml:space="preserve"> на </w:t>
      </w:r>
      <w:r w:rsidR="00B47711" w:rsidRPr="00B47711">
        <w:rPr>
          <w:bCs/>
          <w:sz w:val="22"/>
          <w:szCs w:val="22"/>
        </w:rPr>
        <w:t>поставку (сборка и установка) мебели в фитобар</w:t>
      </w:r>
      <w:r w:rsidRPr="00CC7266">
        <w:rPr>
          <w:sz w:val="22"/>
          <w:szCs w:val="22"/>
        </w:rPr>
        <w:t xml:space="preserve"> Государственного учреждения санаторий «Белая Русь» направляем следующие документы, </w:t>
      </w:r>
      <w:r w:rsidRPr="00CC7266">
        <w:rPr>
          <w:sz w:val="22"/>
          <w:szCs w:val="22"/>
          <w:lang w:eastAsia="en-US"/>
        </w:rPr>
        <w:t>подтверждающие соответствие требованиям, установленным в документации</w:t>
      </w:r>
      <w:r>
        <w:rPr>
          <w:sz w:val="22"/>
          <w:szCs w:val="22"/>
          <w:lang w:eastAsia="en-US"/>
        </w:rPr>
        <w:t xml:space="preserve"> о закупке для участия в </w:t>
      </w:r>
      <w:r w:rsidR="00B47711">
        <w:rPr>
          <w:sz w:val="22"/>
          <w:szCs w:val="22"/>
          <w:lang w:eastAsia="en-US"/>
        </w:rPr>
        <w:t>запросе предложений</w:t>
      </w:r>
      <w:r>
        <w:rPr>
          <w:sz w:val="22"/>
          <w:szCs w:val="22"/>
          <w:lang w:eastAsia="en-US"/>
        </w:rPr>
        <w:br/>
        <w:t>2. Срок поставки товара:</w:t>
      </w:r>
      <w:r w:rsidR="0068579F">
        <w:rPr>
          <w:sz w:val="22"/>
          <w:szCs w:val="22"/>
          <w:lang w:eastAsia="en-US"/>
        </w:rPr>
        <w:t xml:space="preserve"> ____________________________</w:t>
      </w:r>
    </w:p>
    <w:p w14:paraId="7DB7F900" w14:textId="66701ABD" w:rsidR="000E347D" w:rsidRDefault="0000000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Default="00000000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Default="00000000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2F232A08" w:rsidR="00264D46" w:rsidRPr="00264D46" w:rsidRDefault="00264D46" w:rsidP="00264D46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013CD58F" w:rsidR="000E347D" w:rsidRDefault="00000000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3C39674D" w:rsidR="000E347D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Предлагаемая цена договора</w:t>
      </w:r>
      <w:r w:rsidR="00264D46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составляет_______________________________</w:t>
      </w:r>
    </w:p>
    <w:p w14:paraId="5849EE99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000000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Default="00000000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1B4824F9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Default="00000000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013154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72475E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CCCC7D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C16B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B9F6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08AAB03" w14:textId="77777777" w:rsidR="00264D46" w:rsidRDefault="00264D46">
      <w:pPr>
        <w:tabs>
          <w:tab w:val="left" w:pos="709"/>
        </w:tabs>
        <w:jc w:val="both"/>
        <w:rPr>
          <w:sz w:val="22"/>
          <w:szCs w:val="22"/>
        </w:rPr>
      </w:pPr>
    </w:p>
    <w:p w14:paraId="1991E4F7" w14:textId="77777777" w:rsidR="00264D46" w:rsidRDefault="00264D46">
      <w:pPr>
        <w:tabs>
          <w:tab w:val="left" w:pos="709"/>
        </w:tabs>
        <w:jc w:val="both"/>
        <w:rPr>
          <w:sz w:val="22"/>
          <w:szCs w:val="22"/>
        </w:rPr>
      </w:pPr>
    </w:p>
    <w:p w14:paraId="1C5897D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8ABDF8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FAD909C" w14:textId="77777777" w:rsidR="00CC7266" w:rsidRDefault="00CC7266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Default="00000000">
      <w:pPr>
        <w:pStyle w:val="af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Default="000E347D">
      <w:pPr>
        <w:jc w:val="both"/>
        <w:rPr>
          <w:sz w:val="22"/>
          <w:szCs w:val="22"/>
        </w:rPr>
      </w:pPr>
    </w:p>
    <w:p w14:paraId="3C9E2CC4" w14:textId="105B4928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6ECFEC74" w14:textId="77777777" w:rsidR="000E347D" w:rsidRDefault="000E347D" w:rsidP="00264D46">
      <w:pPr>
        <w:jc w:val="both"/>
        <w:rPr>
          <w:sz w:val="22"/>
          <w:szCs w:val="22"/>
        </w:rPr>
      </w:pPr>
    </w:p>
    <w:p w14:paraId="0ADBEDCC" w14:textId="0AD47201" w:rsidR="000E347D" w:rsidRPr="00CC7266" w:rsidRDefault="00000000" w:rsidP="00CC726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4" w:name="_Hlk183780469"/>
      <w:r w:rsidR="0068579F" w:rsidRPr="0068579F">
        <w:rPr>
          <w:bCs/>
        </w:rPr>
        <w:t>Исполняющего Обязанности директора Герасимович М.И., действующего на основании Приказа №173-</w:t>
      </w:r>
      <w:r w:rsidR="00F46E80">
        <w:rPr>
          <w:bCs/>
        </w:rPr>
        <w:t>к</w:t>
      </w:r>
      <w:r w:rsidR="0068579F" w:rsidRPr="0068579F">
        <w:rPr>
          <w:bCs/>
        </w:rPr>
        <w:t xml:space="preserve"> от 20.08.2024</w:t>
      </w:r>
      <w:bookmarkEnd w:id="4"/>
      <w:r w:rsidRPr="0068579F">
        <w:rPr>
          <w:bCs/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 от  о нижеследующем: </w:t>
      </w:r>
    </w:p>
    <w:p w14:paraId="323E5239" w14:textId="77777777" w:rsidR="000E347D" w:rsidRDefault="00000000">
      <w:pPr>
        <w:pStyle w:val="aa"/>
      </w:pPr>
      <w:r>
        <w:tab/>
      </w:r>
    </w:p>
    <w:p w14:paraId="1BE52781" w14:textId="77777777" w:rsidR="000E347D" w:rsidRDefault="00000000">
      <w:pPr>
        <w:pStyle w:val="aa"/>
        <w:numPr>
          <w:ilvl w:val="0"/>
          <w:numId w:val="6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1294EB0" w14:textId="47A64D34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поручает, а Поставщик принимает на себя обязательства</w:t>
      </w:r>
      <w:r w:rsidR="00CC7266" w:rsidRPr="00CC7266">
        <w:rPr>
          <w:b/>
          <w:sz w:val="22"/>
          <w:szCs w:val="22"/>
        </w:rPr>
        <w:t xml:space="preserve"> </w:t>
      </w:r>
      <w:r w:rsidR="00CC7266" w:rsidRPr="00CC7266">
        <w:rPr>
          <w:bCs/>
          <w:sz w:val="22"/>
          <w:szCs w:val="22"/>
        </w:rPr>
        <w:t xml:space="preserve">на </w:t>
      </w:r>
      <w:r w:rsidR="00B47711" w:rsidRPr="00B47711">
        <w:rPr>
          <w:bCs/>
          <w:sz w:val="22"/>
          <w:szCs w:val="22"/>
        </w:rPr>
        <w:t xml:space="preserve">поставку мебели в фитобар </w:t>
      </w:r>
      <w:r w:rsidR="00CC7266" w:rsidRPr="00B47711">
        <w:rPr>
          <w:bCs/>
          <w:sz w:val="22"/>
          <w:szCs w:val="22"/>
        </w:rPr>
        <w:t>ГУ санаторий «Белая Русь»</w:t>
      </w:r>
      <w:r w:rsidR="00D15BAD">
        <w:rPr>
          <w:bCs/>
          <w:sz w:val="22"/>
          <w:szCs w:val="22"/>
        </w:rPr>
        <w:t xml:space="preserve"> </w:t>
      </w:r>
      <w:r w:rsidRPr="00B47711">
        <w:rPr>
          <w:rFonts w:eastAsiaTheme="minorHAnsi"/>
          <w:bCs/>
          <w:color w:val="000000"/>
          <w:sz w:val="22"/>
          <w:szCs w:val="22"/>
          <w:lang w:eastAsia="en-US"/>
        </w:rPr>
        <w:t xml:space="preserve">(далее- товар) </w:t>
      </w:r>
      <w:r w:rsidRPr="00B47711">
        <w:rPr>
          <w:bCs/>
          <w:sz w:val="22"/>
          <w:szCs w:val="22"/>
        </w:rPr>
        <w:t>и произвести сборку и установку по месту</w:t>
      </w:r>
      <w:r>
        <w:rPr>
          <w:sz w:val="22"/>
          <w:szCs w:val="22"/>
        </w:rPr>
        <w:t xml:space="preserve"> назначения в соответствии со Спецификацией (Приложение № 1 к настоящему Договору), а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2823C566" w14:textId="24A19810" w:rsidR="000E347D" w:rsidRDefault="00000000" w:rsidP="00264D46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7F58B41D" w14:textId="77777777" w:rsidR="000E347D" w:rsidRDefault="00000000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0902C97B" w14:textId="0D099134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_________________</w:t>
      </w:r>
      <w:r w:rsidR="00264D46">
        <w:rPr>
          <w:spacing w:val="-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4AF81A6C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1346F7EA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 </w:t>
      </w:r>
      <w:r w:rsidR="00B151F0">
        <w:rPr>
          <w:sz w:val="22"/>
          <w:szCs w:val="22"/>
        </w:rPr>
        <w:t xml:space="preserve">Покупатель </w:t>
      </w:r>
      <w:r>
        <w:rPr>
          <w:sz w:val="22"/>
          <w:szCs w:val="22"/>
        </w:rPr>
        <w:t xml:space="preserve">производит оплату </w:t>
      </w:r>
      <w:r>
        <w:rPr>
          <w:sz w:val="22"/>
          <w:szCs w:val="22"/>
          <w:shd w:val="clear" w:color="auto" w:fill="FFFFFF"/>
        </w:rPr>
        <w:t>на основании выставленного Поставщиком счета, в порядке</w:t>
      </w:r>
    </w:p>
    <w:p w14:paraId="666590FD" w14:textId="74BB3EE3" w:rsidR="000E347D" w:rsidRPr="00CC7266" w:rsidRDefault="00000000" w:rsidP="00CC7266">
      <w:pPr>
        <w:spacing w:line="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Окончательный расчет производится в течении </w:t>
      </w:r>
      <w:r w:rsidR="00B47711">
        <w:rPr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>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</w:t>
      </w:r>
      <w:r w:rsidR="00B47711">
        <w:rPr>
          <w:color w:val="000000"/>
          <w:sz w:val="22"/>
          <w:szCs w:val="22"/>
          <w:shd w:val="clear" w:color="auto" w:fill="FFFFFF"/>
          <w:lang w:eastAsia="zh-CN"/>
        </w:rPr>
        <w:t>ятнадцати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</w:t>
      </w:r>
      <w:r w:rsidR="00B151F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617835EA" w14:textId="77777777" w:rsidR="000E347D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4CA66BDB" w:rsidR="000E347D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proofErr w:type="gramStart"/>
      <w:r w:rsidR="00B151F0">
        <w:rPr>
          <w:sz w:val="22"/>
          <w:szCs w:val="22"/>
        </w:rPr>
        <w:t>Покупателем</w:t>
      </w:r>
      <w:proofErr w:type="gramEnd"/>
      <w:r w:rsidR="00264D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подписанного уполномоченными представителями сторон акта приема–передачи при поставке (сборке, установке)       </w:t>
      </w:r>
    </w:p>
    <w:p w14:paraId="6AAE6B17" w14:textId="2C49B1D4" w:rsidR="000E347D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14:paraId="404F3C6E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0E7283FD" w14:textId="2784957D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57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Поставщик обязуется произвести поставку, сборку </w:t>
      </w:r>
      <w:r w:rsidRPr="005139D0">
        <w:rPr>
          <w:sz w:val="22"/>
          <w:szCs w:val="22"/>
        </w:rPr>
        <w:t>и установку</w:t>
      </w:r>
      <w:r w:rsidR="00D15BAD">
        <w:rPr>
          <w:sz w:val="22"/>
          <w:szCs w:val="22"/>
        </w:rPr>
        <w:t xml:space="preserve"> _____________________________</w:t>
      </w:r>
      <w:r w:rsidRPr="005139D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согласованию с </w:t>
      </w:r>
      <w:r w:rsidR="00B151F0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D394FC4" w:rsidR="000E347D" w:rsidRDefault="00000000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</w:t>
      </w:r>
      <w:r w:rsidR="00571F5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  <w:r w:rsidR="00FB1197">
        <w:rPr>
          <w:color w:val="000000"/>
          <w:sz w:val="22"/>
          <w:szCs w:val="22"/>
          <w:shd w:val="clear" w:color="auto" w:fill="FFFFFF"/>
        </w:rPr>
        <w:t>, ГУ санаторий «Белая Русь»</w:t>
      </w:r>
    </w:p>
    <w:p w14:paraId="1F192F64" w14:textId="2E22D43A" w:rsidR="000E347D" w:rsidRDefault="00000000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571F5A">
        <w:rPr>
          <w:sz w:val="22"/>
          <w:szCs w:val="22"/>
        </w:rPr>
        <w:t>4</w:t>
      </w:r>
      <w:r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EC7928C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5</w:t>
      </w:r>
      <w:r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221F945F" w14:textId="10998EDA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6</w:t>
      </w:r>
      <w:r>
        <w:rPr>
          <w:sz w:val="22"/>
          <w:szCs w:val="22"/>
        </w:rPr>
        <w:t xml:space="preserve">. Поставщик обязан передать </w:t>
      </w:r>
      <w:r w:rsidR="00B151F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308BD16F" w14:textId="77777777" w:rsidR="000E347D" w:rsidRDefault="00000000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30198F50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7B5EEC3D" w14:textId="2467A997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0399C910" w14:textId="77777777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77777777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Default="000E347D">
      <w:pPr>
        <w:pStyle w:val="aa"/>
        <w:rPr>
          <w:sz w:val="22"/>
          <w:szCs w:val="22"/>
        </w:rPr>
      </w:pPr>
    </w:p>
    <w:p w14:paraId="6668D65B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5EF441DE" w14:textId="6758CDB6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 w:rsidR="00571F5A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53BE6B71" w14:textId="277BDD5F" w:rsidR="00571F5A" w:rsidRPr="00264D46" w:rsidRDefault="00571F5A" w:rsidP="00264D46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  <w:r w:rsidR="00000000">
        <w:rPr>
          <w:sz w:val="22"/>
          <w:szCs w:val="22"/>
        </w:rPr>
        <w:tab/>
      </w:r>
      <w:r w:rsidR="00000000">
        <w:rPr>
          <w:sz w:val="22"/>
          <w:szCs w:val="22"/>
        </w:rPr>
        <w:tab/>
      </w:r>
      <w:r w:rsidR="00000000">
        <w:rPr>
          <w:sz w:val="22"/>
          <w:szCs w:val="22"/>
        </w:rPr>
        <w:tab/>
      </w:r>
      <w:r w:rsidR="00000000">
        <w:rPr>
          <w:sz w:val="22"/>
          <w:szCs w:val="22"/>
        </w:rPr>
        <w:tab/>
        <w:t xml:space="preserve">    </w:t>
      </w:r>
    </w:p>
    <w:p w14:paraId="438550B2" w14:textId="4B2CB8C0" w:rsidR="000E347D" w:rsidRDefault="0000000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2395F8C0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7B3098BA" w14:textId="6E0A0A06" w:rsidR="00B151F0" w:rsidRPr="00744F80" w:rsidRDefault="00B151F0" w:rsidP="00CC7266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Pr="00196907">
        <w:rPr>
          <w:lang w:eastAsia="ar-SA"/>
        </w:rPr>
        <w:t>КОНФИДЕНЦИАЛЬНОСТЬ</w:t>
      </w:r>
    </w:p>
    <w:p w14:paraId="126017C7" w14:textId="0F348312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0B7CD8AE" w14:textId="6C94FA64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4F914534" w14:textId="2A56B8A7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</w:t>
      </w:r>
      <w:r w:rsidRPr="00744F80">
        <w:rPr>
          <w:lang w:eastAsia="ar-SA"/>
        </w:rPr>
        <w:lastRenderedPageBreak/>
        <w:t>настоящему договору и не разглашать информацию, касающуюся исполнения настоящего договора, без согласия другой стороны.</w:t>
      </w:r>
    </w:p>
    <w:p w14:paraId="4B74926D" w14:textId="199D303C" w:rsidR="000E347D" w:rsidRDefault="00B151F0" w:rsidP="00264D46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25B14E3B" w14:textId="77777777" w:rsidR="00264D46" w:rsidRPr="00264D46" w:rsidRDefault="00264D46" w:rsidP="00264D46">
      <w:pPr>
        <w:jc w:val="both"/>
        <w:rPr>
          <w:lang w:eastAsia="ar-SA"/>
        </w:rPr>
      </w:pPr>
    </w:p>
    <w:p w14:paraId="52222DAC" w14:textId="2AB11009" w:rsidR="000E347D" w:rsidRDefault="00000000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 w:rsidR="00B151F0"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043F03AB" w14:textId="375F295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3F3AAAF4" w14:textId="1404F916" w:rsidR="000E347D" w:rsidRPr="00264D46" w:rsidRDefault="00571F5A" w:rsidP="00264D46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8BD2E34" w14:textId="02AB04AF" w:rsidR="000E347D" w:rsidRDefault="00B151F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4D84818F" w14:textId="674C23A1" w:rsidR="00B151F0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 w:rsidR="00CC7266">
        <w:rPr>
          <w:sz w:val="22"/>
          <w:szCs w:val="22"/>
          <w:shd w:val="clear" w:color="auto" w:fill="FFFFFF"/>
          <w:lang w:val="ru-RU"/>
        </w:rPr>
        <w:t>31</w:t>
      </w:r>
      <w:r w:rsidRPr="005139D0">
        <w:rPr>
          <w:sz w:val="22"/>
          <w:szCs w:val="22"/>
          <w:shd w:val="clear" w:color="auto" w:fill="FFFFFF"/>
        </w:rPr>
        <w:t>»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="00CC7266">
        <w:rPr>
          <w:sz w:val="22"/>
          <w:szCs w:val="22"/>
          <w:shd w:val="clear" w:color="auto" w:fill="FFFFFF"/>
          <w:lang w:val="ru-RU"/>
        </w:rPr>
        <w:t>января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202</w:t>
      </w:r>
      <w:r w:rsidR="00CC7266">
        <w:rPr>
          <w:sz w:val="22"/>
          <w:szCs w:val="22"/>
          <w:shd w:val="clear" w:color="auto" w:fill="FFFFFF"/>
          <w:lang w:val="ru-RU"/>
        </w:rPr>
        <w:t>5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1D039826" w14:textId="09BDB2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BB6A2F3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59A64A1" w14:textId="1150E40F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54D25309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.5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46CEED34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.6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Default="000E347D">
      <w:pPr>
        <w:pStyle w:val="aa"/>
        <w:rPr>
          <w:sz w:val="22"/>
          <w:szCs w:val="22"/>
        </w:rPr>
      </w:pPr>
    </w:p>
    <w:p w14:paraId="3305845E" w14:textId="34A20763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="00B151F0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14:paraId="44D68058" w14:textId="77777777">
        <w:tc>
          <w:tcPr>
            <w:tcW w:w="4242" w:type="dxa"/>
          </w:tcPr>
          <w:p w14:paraId="0D785E0A" w14:textId="77777777" w:rsidR="000E347D" w:rsidRDefault="00000000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Default="000E347D">
            <w:pPr>
              <w:widowControl w:val="0"/>
              <w:jc w:val="both"/>
            </w:pPr>
          </w:p>
          <w:p w14:paraId="1E31D328" w14:textId="77777777" w:rsidR="000E347D" w:rsidRDefault="00000000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247B384D" w14:textId="72923776" w:rsidR="000E347D" w:rsidRDefault="00000000" w:rsidP="00414759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  <w:r w:rsidR="00414759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14:paraId="0C7F654D" w14:textId="77777777">
              <w:tc>
                <w:tcPr>
                  <w:tcW w:w="7798" w:type="dxa"/>
                </w:tcPr>
                <w:p w14:paraId="262BBA17" w14:textId="77777777" w:rsidR="000E347D" w:rsidRDefault="00000000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594D0ACE" w14:textId="77777777" w:rsidR="00FB1197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48A0BBAF" w:rsidR="000E347D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Default="00000000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29D18F9A" w:rsidR="000E347D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2355008500, КПП 235501001,</w:t>
                  </w:r>
                </w:p>
                <w:p w14:paraId="397CCACC" w14:textId="77777777" w:rsidR="000E347D" w:rsidRDefault="00000000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Default="00000000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Default="00000000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12" w:history="1"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F1CE707" w14:textId="5F377708" w:rsidR="000E347D" w:rsidRDefault="00CC7266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И.О Директора</w:t>
                  </w:r>
                </w:p>
                <w:p w14:paraId="52D7C4B8" w14:textId="5DBA5077" w:rsidR="000E347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санаторий «Белая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4A5CF5AD" w14:textId="77777777" w:rsidR="00571F5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5EB19552" w:rsidR="000E347D" w:rsidRDefault="00000000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r w:rsidR="00CC7266">
                    <w:rPr>
                      <w:sz w:val="22"/>
                      <w:szCs w:val="22"/>
                      <w:lang w:eastAsia="en-US"/>
                    </w:rPr>
                    <w:t>М.И.</w:t>
                  </w:r>
                  <w:r w:rsidR="00414759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CC7266">
                    <w:rPr>
                      <w:sz w:val="22"/>
                      <w:szCs w:val="22"/>
                      <w:lang w:eastAsia="en-US"/>
                    </w:rPr>
                    <w:t>Герасимович</w:t>
                  </w:r>
                </w:p>
              </w:tc>
            </w:tr>
          </w:tbl>
          <w:p w14:paraId="0E5DF040" w14:textId="77777777" w:rsidR="000E347D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342E6F3A" w14:textId="77777777" w:rsidR="000E347D" w:rsidRDefault="000E347D" w:rsidP="00414759">
      <w:pPr>
        <w:spacing w:line="0" w:lineRule="atLeast"/>
        <w:rPr>
          <w:sz w:val="22"/>
          <w:szCs w:val="22"/>
        </w:rPr>
      </w:pPr>
    </w:p>
    <w:p w14:paraId="746DC52E" w14:textId="3E4CE43C" w:rsidR="000E347D" w:rsidRDefault="00000000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Договору  №_____от «__»__________20</w:t>
      </w:r>
      <w:r w:rsidR="00C95F04">
        <w:rPr>
          <w:sz w:val="22"/>
          <w:szCs w:val="22"/>
        </w:rPr>
        <w:t>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</w:p>
    <w:p w14:paraId="32326FFF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Default="00000000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C285108" w14:textId="6BF807DA" w:rsidR="000E347D" w:rsidRDefault="000E347D">
      <w:pPr>
        <w:jc w:val="center"/>
        <w:rPr>
          <w:sz w:val="22"/>
          <w:szCs w:val="22"/>
        </w:rPr>
      </w:pPr>
    </w:p>
    <w:p w14:paraId="51B95FF8" w14:textId="77777777" w:rsidR="000E347D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Default="000E347D">
      <w:pPr>
        <w:rPr>
          <w:sz w:val="22"/>
          <w:szCs w:val="22"/>
        </w:rPr>
      </w:pPr>
    </w:p>
    <w:p w14:paraId="33CB0E94" w14:textId="7A5841E4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»  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0FFB25B3" w14:textId="77777777" w:rsidR="000E347D" w:rsidRDefault="000E347D">
      <w:pPr>
        <w:rPr>
          <w:sz w:val="22"/>
          <w:szCs w:val="22"/>
        </w:rPr>
      </w:pPr>
    </w:p>
    <w:p w14:paraId="30E20704" w14:textId="77777777" w:rsidR="000E347D" w:rsidRDefault="000E347D">
      <w:pPr>
        <w:rPr>
          <w:sz w:val="22"/>
          <w:szCs w:val="22"/>
        </w:rPr>
      </w:pPr>
    </w:p>
    <w:p w14:paraId="6A33E6C3" w14:textId="77777777" w:rsidR="000E347D" w:rsidRDefault="000E347D">
      <w:pPr>
        <w:rPr>
          <w:sz w:val="22"/>
          <w:szCs w:val="22"/>
        </w:rPr>
      </w:pPr>
    </w:p>
    <w:p w14:paraId="6428BD86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0E347D" w14:paraId="35ADED7C" w14:textId="77777777" w:rsidTr="00CB4253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19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D11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12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F2" w14:textId="7B631031" w:rsidR="000E347D" w:rsidRPr="00FB1197" w:rsidRDefault="00FB1197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3E9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EF0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14:paraId="055568DC" w14:textId="77777777" w:rsidTr="00CB425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60D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EA" w14:textId="77777777" w:rsidR="000E347D" w:rsidRDefault="000E347D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20" w14:textId="77777777" w:rsidR="000E347D" w:rsidRDefault="00000000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AD9" w14:textId="77777777" w:rsidR="000E347D" w:rsidRDefault="000E347D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12" w14:textId="77777777" w:rsidR="000E347D" w:rsidRDefault="000E347D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50" w14:textId="77777777" w:rsidR="000E347D" w:rsidRDefault="000E347D">
            <w:pPr>
              <w:widowControl w:val="0"/>
            </w:pPr>
          </w:p>
        </w:tc>
      </w:tr>
      <w:tr w:rsidR="000E347D" w14:paraId="08591D87" w14:textId="77777777" w:rsidTr="00CB4253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3B3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136" w14:textId="77777777" w:rsidR="000E347D" w:rsidRDefault="000E347D">
            <w:pPr>
              <w:widowControl w:val="0"/>
            </w:pPr>
          </w:p>
        </w:tc>
      </w:tr>
    </w:tbl>
    <w:p w14:paraId="5DCE6D67" w14:textId="77777777" w:rsidR="000E347D" w:rsidRDefault="000E347D">
      <w:pPr>
        <w:rPr>
          <w:sz w:val="22"/>
          <w:szCs w:val="22"/>
        </w:rPr>
      </w:pPr>
    </w:p>
    <w:p w14:paraId="5347EC72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946BE10" w14:textId="020E2556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5139D0">
        <w:rPr>
          <w:sz w:val="22"/>
          <w:szCs w:val="22"/>
        </w:rPr>
        <w:t>производится</w:t>
      </w:r>
      <w:r w:rsidR="00D15BAD">
        <w:rPr>
          <w:sz w:val="22"/>
          <w:szCs w:val="22"/>
        </w:rPr>
        <w:t xml:space="preserve"> __________________</w:t>
      </w:r>
      <w:r w:rsidRPr="005139D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448D276" w14:textId="1B89E1EE" w:rsidR="000E347D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sz w:val="22"/>
          <w:szCs w:val="22"/>
          <w:shd w:val="clear" w:color="auto" w:fill="FFFFFF"/>
        </w:rPr>
        <w:t xml:space="preserve">Адрес  </w:t>
      </w:r>
      <w:r w:rsidR="00FB1197">
        <w:rPr>
          <w:sz w:val="22"/>
          <w:szCs w:val="22"/>
          <w:shd w:val="clear" w:color="auto" w:fill="FFFFFF"/>
        </w:rPr>
        <w:t>Заказчика</w:t>
      </w:r>
      <w:proofErr w:type="gramEnd"/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Default="000E347D">
      <w:pPr>
        <w:rPr>
          <w:sz w:val="22"/>
          <w:szCs w:val="22"/>
          <w:shd w:val="clear" w:color="auto" w:fill="FFFFFF"/>
        </w:rPr>
      </w:pPr>
    </w:p>
    <w:p w14:paraId="42406F75" w14:textId="18066394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Default="000E347D">
      <w:pPr>
        <w:rPr>
          <w:sz w:val="22"/>
          <w:szCs w:val="22"/>
        </w:rPr>
      </w:pPr>
    </w:p>
    <w:p w14:paraId="5F426240" w14:textId="2DB2F7DB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C7266">
        <w:rPr>
          <w:sz w:val="22"/>
          <w:szCs w:val="22"/>
        </w:rPr>
        <w:t>И.О. д</w:t>
      </w:r>
      <w:r>
        <w:rPr>
          <w:sz w:val="22"/>
          <w:szCs w:val="22"/>
        </w:rPr>
        <w:t>иректор</w:t>
      </w:r>
      <w:r w:rsidR="00CC7266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14:paraId="10C024A5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Default="000E347D">
      <w:pPr>
        <w:rPr>
          <w:sz w:val="22"/>
          <w:szCs w:val="22"/>
        </w:rPr>
      </w:pPr>
    </w:p>
    <w:p w14:paraId="61C149A6" w14:textId="257A12CA" w:rsidR="000E347D" w:rsidRDefault="00000000">
      <w:r>
        <w:t xml:space="preserve">     __________________ /</w:t>
      </w:r>
      <w:r w:rsidR="00CC7266">
        <w:t>Герасимович М.И</w:t>
      </w:r>
      <w:r>
        <w:t xml:space="preserve">./                         </w:t>
      </w:r>
      <w:r w:rsidR="00FB1197">
        <w:t xml:space="preserve">   </w:t>
      </w:r>
      <w:r>
        <w:t xml:space="preserve"> ______________ </w:t>
      </w:r>
      <w:r>
        <w:rPr>
          <w:rFonts w:eastAsiaTheme="minorHAnsi"/>
          <w:lang w:eastAsia="en-US"/>
        </w:rPr>
        <w:t xml:space="preserve">                       </w:t>
      </w:r>
      <w:r>
        <w:t xml:space="preserve">  </w:t>
      </w:r>
    </w:p>
    <w:p w14:paraId="4F334031" w14:textId="77777777" w:rsidR="000E347D" w:rsidRDefault="000E347D"/>
    <w:p w14:paraId="7C327E4D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13CA153A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1135BDB6" w14:textId="77777777" w:rsidR="000E347D" w:rsidRDefault="000E347D">
      <w:pPr>
        <w:spacing w:line="0" w:lineRule="atLeast"/>
        <w:jc w:val="right"/>
      </w:pPr>
    </w:p>
    <w:p w14:paraId="55BBA67D" w14:textId="77777777" w:rsidR="000E347D" w:rsidRDefault="000E347D">
      <w:pPr>
        <w:spacing w:line="0" w:lineRule="atLeast"/>
        <w:jc w:val="right"/>
      </w:pPr>
    </w:p>
    <w:p w14:paraId="1AEEEC2B" w14:textId="77777777" w:rsidR="000E347D" w:rsidRDefault="00000000">
      <w:pPr>
        <w:spacing w:line="0" w:lineRule="atLeast"/>
        <w:jc w:val="right"/>
      </w:pPr>
      <w:r>
        <w:t>Приложение 2</w:t>
      </w:r>
    </w:p>
    <w:p w14:paraId="5AE6F088" w14:textId="5D5D5393" w:rsidR="000E347D" w:rsidRDefault="00C95F04">
      <w:pPr>
        <w:spacing w:line="0" w:lineRule="atLeast"/>
        <w:jc w:val="right"/>
      </w:pPr>
      <w:r>
        <w:t xml:space="preserve">    к Договору № ____</w:t>
      </w:r>
    </w:p>
    <w:p w14:paraId="68A6731C" w14:textId="48926421" w:rsidR="000E347D" w:rsidRDefault="00000000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>_________202</w:t>
      </w:r>
      <w:r w:rsidR="002D2777">
        <w:t>4</w:t>
      </w:r>
      <w:r>
        <w:t xml:space="preserve"> г. </w:t>
      </w:r>
    </w:p>
    <w:p w14:paraId="549AF3FA" w14:textId="27A846AC" w:rsidR="000E347D" w:rsidRDefault="00000000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578EB2D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Default="00000000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CB08BE1" w14:textId="77777777" w:rsidR="000E347D" w:rsidRDefault="00000000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0BF2F382" w14:textId="77777777" w:rsidR="000E347D" w:rsidRDefault="000E347D">
      <w:pPr>
        <w:spacing w:line="0" w:lineRule="atLeast"/>
        <w:jc w:val="both"/>
        <w:rPr>
          <w:b/>
        </w:rPr>
      </w:pPr>
    </w:p>
    <w:p w14:paraId="0274819F" w14:textId="3FE015CF" w:rsidR="000E347D" w:rsidRDefault="00C95F04">
      <w:pPr>
        <w:spacing w:line="0" w:lineRule="atLeast"/>
        <w:jc w:val="center"/>
      </w:pPr>
      <w:r>
        <w:t>Туапсинский район, п. Майский                                                         "__" ____________ 202</w:t>
      </w:r>
      <w:r w:rsidR="002D2777">
        <w:t>4</w:t>
      </w:r>
      <w:r>
        <w:t xml:space="preserve"> г.</w:t>
      </w:r>
    </w:p>
    <w:p w14:paraId="4A9D5780" w14:textId="77777777" w:rsidR="000E347D" w:rsidRDefault="000E347D">
      <w:pPr>
        <w:spacing w:line="0" w:lineRule="atLeast"/>
        <w:ind w:firstLine="600"/>
        <w:jc w:val="both"/>
      </w:pPr>
    </w:p>
    <w:p w14:paraId="11329FD3" w14:textId="52E24271" w:rsidR="000E347D" w:rsidRDefault="00000000">
      <w:pPr>
        <w:spacing w:line="0" w:lineRule="atLeast"/>
        <w:ind w:firstLine="600"/>
        <w:jc w:val="both"/>
      </w:pPr>
      <w:bookmarkStart w:id="5" w:name="_Hlk183782733"/>
      <w:r w:rsidRPr="00B151F0">
        <w:t>Государственное Учреждение санаторий «Белая Русь», именуемое в дальнейшем «</w:t>
      </w:r>
      <w:r w:rsidR="00B151F0" w:rsidRPr="00B151F0">
        <w:t>Покупатель</w:t>
      </w:r>
      <w:r w:rsidRPr="00B151F0">
        <w:t xml:space="preserve">», </w:t>
      </w:r>
      <w:r w:rsidR="00CC7266">
        <w:rPr>
          <w:sz w:val="22"/>
          <w:szCs w:val="22"/>
        </w:rPr>
        <w:t xml:space="preserve">лице </w:t>
      </w:r>
      <w:r w:rsidR="00CC7266" w:rsidRPr="0068579F">
        <w:rPr>
          <w:bCs/>
        </w:rPr>
        <w:t>Исполняющего Обязанности директора Герасимович М.И., действующего на основании Приказа №173 -</w:t>
      </w:r>
      <w:r w:rsidR="00315228">
        <w:rPr>
          <w:bCs/>
        </w:rPr>
        <w:t>к</w:t>
      </w:r>
      <w:r w:rsidR="00CC7266" w:rsidRPr="0068579F">
        <w:rPr>
          <w:bCs/>
        </w:rPr>
        <w:t xml:space="preserve"> от 20.08.2024</w:t>
      </w:r>
      <w:r w:rsidR="00CC7266" w:rsidRPr="0068579F">
        <w:rPr>
          <w:bCs/>
          <w:sz w:val="22"/>
          <w:szCs w:val="22"/>
        </w:rPr>
        <w:t xml:space="preserve"> </w:t>
      </w:r>
      <w:bookmarkEnd w:id="5"/>
      <w:r w:rsidRPr="00B151F0">
        <w:t>, с одной стороны, и</w:t>
      </w:r>
      <w:r w:rsidR="00C95F04" w:rsidRPr="00B151F0">
        <w:t xml:space="preserve"> </w:t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  <w:t>––––––––––––––––––</w:t>
      </w:r>
      <w:r w:rsidRPr="00B151F0">
        <w:t>, именуемое в дальнейшем</w:t>
      </w:r>
      <w:r>
        <w:t xml:space="preserve"> «Поставщик», в лице __________________, действующего на основании</w:t>
      </w:r>
      <w:r w:rsidR="005D1E4A">
        <w:t xml:space="preserve"> ______________________</w:t>
      </w:r>
      <w:r>
        <w:t>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Default="000E347D">
      <w:pPr>
        <w:spacing w:line="0" w:lineRule="atLeast"/>
        <w:ind w:firstLine="600"/>
        <w:jc w:val="both"/>
      </w:pPr>
    </w:p>
    <w:p w14:paraId="0E9C0E9F" w14:textId="77777777" w:rsidR="000E347D" w:rsidRDefault="00000000">
      <w:pPr>
        <w:spacing w:line="0" w:lineRule="atLeast"/>
        <w:ind w:firstLine="600"/>
        <w:jc w:val="both"/>
      </w:pPr>
      <w: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Default="00000000">
      <w:pPr>
        <w:spacing w:line="0" w:lineRule="atLeast"/>
        <w:ind w:firstLine="600"/>
        <w:jc w:val="both"/>
      </w:pPr>
      <w:r>
        <w:t>2.</w:t>
      </w:r>
      <w:r w:rsidR="00C95F04">
        <w:t xml:space="preserve"> </w:t>
      </w:r>
      <w: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Default="00000000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Default="00000000">
      <w:pPr>
        <w:spacing w:line="0" w:lineRule="atLeast"/>
        <w:ind w:firstLine="600"/>
        <w:jc w:val="both"/>
      </w:pPr>
      <w:r>
        <w:t>4. Товар согласно Договору должен быть поставлен "__</w:t>
      </w:r>
      <w:proofErr w:type="gramStart"/>
      <w:r>
        <w:t>"  _</w:t>
      </w:r>
      <w:proofErr w:type="gramEnd"/>
      <w:r>
        <w:t>________________  20__  г., фактически  "__" _______________ 20__ г.</w:t>
      </w:r>
    </w:p>
    <w:p w14:paraId="2BDDC7BF" w14:textId="77777777" w:rsidR="000E347D" w:rsidRDefault="00000000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7644BD2E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Default="000E347D">
      <w:pPr>
        <w:spacing w:line="0" w:lineRule="atLeast"/>
        <w:ind w:firstLine="567"/>
        <w:jc w:val="both"/>
      </w:pPr>
    </w:p>
    <w:p w14:paraId="7E9CC35D" w14:textId="77777777" w:rsidR="000E347D" w:rsidRDefault="000E347D" w:rsidP="00FB1197">
      <w:pPr>
        <w:spacing w:line="0" w:lineRule="atLeast"/>
        <w:jc w:val="both"/>
      </w:pPr>
    </w:p>
    <w:p w14:paraId="5EFFBC7F" w14:textId="77777777" w:rsidR="000E347D" w:rsidRDefault="000E347D">
      <w:pPr>
        <w:spacing w:line="0" w:lineRule="atLeast"/>
        <w:ind w:firstLine="567"/>
        <w:jc w:val="both"/>
      </w:pPr>
    </w:p>
    <w:p w14:paraId="13EF3BC4" w14:textId="77777777" w:rsidR="000E347D" w:rsidRDefault="00000000">
      <w:pPr>
        <w:spacing w:line="0" w:lineRule="atLeast"/>
        <w:jc w:val="both"/>
      </w:pPr>
      <w:proofErr w:type="gramStart"/>
      <w:r>
        <w:t>Сдал</w:t>
      </w:r>
      <w:bookmarkStart w:id="6" w:name="_Hlk183782765"/>
      <w:r>
        <w:t xml:space="preserve">:   </w:t>
      </w:r>
      <w:proofErr w:type="gramEnd"/>
      <w:r>
        <w:t xml:space="preserve">                                                                           Принял:</w:t>
      </w:r>
    </w:p>
    <w:p w14:paraId="5BD489B2" w14:textId="4B03865A" w:rsidR="000E347D" w:rsidRDefault="00000000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</w:t>
      </w:r>
      <w:r w:rsidR="00C95F04">
        <w:t xml:space="preserve">                   </w:t>
      </w:r>
      <w:r w:rsidR="00B151F0">
        <w:t>Покупатель</w:t>
      </w:r>
      <w:r w:rsidR="00CC7266">
        <w:t>:</w:t>
      </w:r>
    </w:p>
    <w:p w14:paraId="2D114405" w14:textId="1B6FCE74" w:rsidR="00CC7266" w:rsidRDefault="00CC7266" w:rsidP="00CC72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И.О. директора    ГУ санатория «Белая Русь»                                                                             </w:t>
      </w:r>
    </w:p>
    <w:p w14:paraId="6AC545BD" w14:textId="354C4BC5" w:rsidR="00CC7266" w:rsidRDefault="00CC7266" w:rsidP="00CC7266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03B3540D" w14:textId="77777777" w:rsidR="000E347D" w:rsidRDefault="000E347D">
      <w:pPr>
        <w:spacing w:line="0" w:lineRule="atLeast"/>
        <w:jc w:val="both"/>
      </w:pPr>
    </w:p>
    <w:p w14:paraId="11AC16CC" w14:textId="77777777" w:rsidR="000E347D" w:rsidRDefault="000E347D">
      <w:pPr>
        <w:spacing w:line="0" w:lineRule="atLeast"/>
        <w:jc w:val="both"/>
      </w:pPr>
    </w:p>
    <w:p w14:paraId="11F339B3" w14:textId="587098EA" w:rsidR="000E347D" w:rsidRDefault="00000000">
      <w:pPr>
        <w:spacing w:line="0" w:lineRule="atLeast"/>
        <w:jc w:val="both"/>
      </w:pPr>
      <w:r>
        <w:t xml:space="preserve">_______________________                                    </w:t>
      </w:r>
      <w:r w:rsidR="00CC7266">
        <w:t xml:space="preserve">  </w:t>
      </w:r>
      <w:r>
        <w:t xml:space="preserve"> ________________</w:t>
      </w:r>
      <w:r w:rsidR="00CC7266">
        <w:t>Герасимович М.И.</w:t>
      </w:r>
    </w:p>
    <w:p w14:paraId="41B96D82" w14:textId="1D05567C" w:rsidR="000E347D" w:rsidRDefault="00000000" w:rsidP="00414759">
      <w:pPr>
        <w:spacing w:line="0" w:lineRule="atLeast"/>
        <w:jc w:val="both"/>
      </w:pPr>
      <w:r>
        <w:t>М.П.                                                                                     М.П.</w:t>
      </w:r>
      <w:bookmarkEnd w:id="6"/>
    </w:p>
    <w:sectPr w:rsidR="000E347D">
      <w:headerReference w:type="default" r:id="rId13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C577" w14:textId="77777777" w:rsidR="000E63CC" w:rsidRDefault="000E63CC">
      <w:r>
        <w:separator/>
      </w:r>
    </w:p>
  </w:endnote>
  <w:endnote w:type="continuationSeparator" w:id="0">
    <w:p w14:paraId="305E85F7" w14:textId="77777777" w:rsidR="000E63CC" w:rsidRDefault="000E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2094" w14:textId="77777777" w:rsidR="000E63CC" w:rsidRDefault="000E63CC">
      <w:r>
        <w:separator/>
      </w:r>
    </w:p>
  </w:footnote>
  <w:footnote w:type="continuationSeparator" w:id="0">
    <w:p w14:paraId="7F776F7A" w14:textId="77777777" w:rsidR="000E63CC" w:rsidRDefault="000E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482318"/>
      <w:docPartObj>
        <w:docPartGallery w:val="Page Numbers (Top of Page)"/>
        <w:docPartUnique/>
      </w:docPartObj>
    </w:sdtPr>
    <w:sdtContent>
      <w:p w14:paraId="6A42089B" w14:textId="77777777" w:rsidR="000E347D" w:rsidRDefault="000E347D">
        <w:pPr>
          <w:pStyle w:val="af3"/>
          <w:jc w:val="right"/>
        </w:pPr>
      </w:p>
      <w:p w14:paraId="02510FEF" w14:textId="77777777" w:rsidR="000E347D" w:rsidRDefault="00000000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num w:numId="1" w16cid:durableId="1999653306">
    <w:abstractNumId w:val="4"/>
  </w:num>
  <w:num w:numId="2" w16cid:durableId="796417241">
    <w:abstractNumId w:val="3"/>
  </w:num>
  <w:num w:numId="3" w16cid:durableId="93139833">
    <w:abstractNumId w:val="5"/>
  </w:num>
  <w:num w:numId="4" w16cid:durableId="1408189122">
    <w:abstractNumId w:val="0"/>
  </w:num>
  <w:num w:numId="5" w16cid:durableId="1994991957">
    <w:abstractNumId w:val="2"/>
  </w:num>
  <w:num w:numId="6" w16cid:durableId="2016879097">
    <w:abstractNumId w:val="1"/>
  </w:num>
  <w:num w:numId="7" w16cid:durableId="116012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7D"/>
    <w:rsid w:val="00075B11"/>
    <w:rsid w:val="000B67BC"/>
    <w:rsid w:val="000C0EFC"/>
    <w:rsid w:val="000E347D"/>
    <w:rsid w:val="000E63CC"/>
    <w:rsid w:val="000F2874"/>
    <w:rsid w:val="000F2B71"/>
    <w:rsid w:val="000F52AE"/>
    <w:rsid w:val="000F6C25"/>
    <w:rsid w:val="00176B5D"/>
    <w:rsid w:val="00190F05"/>
    <w:rsid w:val="001B0D59"/>
    <w:rsid w:val="0021601B"/>
    <w:rsid w:val="002245B2"/>
    <w:rsid w:val="00257E89"/>
    <w:rsid w:val="00264D46"/>
    <w:rsid w:val="002744F9"/>
    <w:rsid w:val="00297202"/>
    <w:rsid w:val="002A08FF"/>
    <w:rsid w:val="002A3EE0"/>
    <w:rsid w:val="002A6543"/>
    <w:rsid w:val="002B52B5"/>
    <w:rsid w:val="002D2777"/>
    <w:rsid w:val="002D3F29"/>
    <w:rsid w:val="002E6B26"/>
    <w:rsid w:val="00301AEB"/>
    <w:rsid w:val="00312E79"/>
    <w:rsid w:val="00315228"/>
    <w:rsid w:val="0034102E"/>
    <w:rsid w:val="00376716"/>
    <w:rsid w:val="003B0FFA"/>
    <w:rsid w:val="003F6DE3"/>
    <w:rsid w:val="00414375"/>
    <w:rsid w:val="00414759"/>
    <w:rsid w:val="004843EC"/>
    <w:rsid w:val="00495F7A"/>
    <w:rsid w:val="004D3704"/>
    <w:rsid w:val="005139D0"/>
    <w:rsid w:val="0056740A"/>
    <w:rsid w:val="00571F5A"/>
    <w:rsid w:val="00586BA7"/>
    <w:rsid w:val="005C0B45"/>
    <w:rsid w:val="005D1E4A"/>
    <w:rsid w:val="006323A5"/>
    <w:rsid w:val="006668D5"/>
    <w:rsid w:val="0068579F"/>
    <w:rsid w:val="006857DE"/>
    <w:rsid w:val="006911FE"/>
    <w:rsid w:val="006A108A"/>
    <w:rsid w:val="006E1F11"/>
    <w:rsid w:val="0070515A"/>
    <w:rsid w:val="0075243C"/>
    <w:rsid w:val="00875403"/>
    <w:rsid w:val="00892CC0"/>
    <w:rsid w:val="0090065C"/>
    <w:rsid w:val="0090498C"/>
    <w:rsid w:val="009173CB"/>
    <w:rsid w:val="00937FEB"/>
    <w:rsid w:val="0097307F"/>
    <w:rsid w:val="00986253"/>
    <w:rsid w:val="009937E7"/>
    <w:rsid w:val="009E4953"/>
    <w:rsid w:val="00A41D36"/>
    <w:rsid w:val="00A43E7D"/>
    <w:rsid w:val="00A60EC4"/>
    <w:rsid w:val="00A76B9B"/>
    <w:rsid w:val="00AB7242"/>
    <w:rsid w:val="00AE362F"/>
    <w:rsid w:val="00B00849"/>
    <w:rsid w:val="00B121DB"/>
    <w:rsid w:val="00B151F0"/>
    <w:rsid w:val="00B15E61"/>
    <w:rsid w:val="00B47711"/>
    <w:rsid w:val="00B86A3D"/>
    <w:rsid w:val="00BB2807"/>
    <w:rsid w:val="00BC045A"/>
    <w:rsid w:val="00BC3187"/>
    <w:rsid w:val="00BC6EFA"/>
    <w:rsid w:val="00C95F04"/>
    <w:rsid w:val="00CA2DB0"/>
    <w:rsid w:val="00CB4253"/>
    <w:rsid w:val="00CC7266"/>
    <w:rsid w:val="00D02620"/>
    <w:rsid w:val="00D15BAD"/>
    <w:rsid w:val="00D36622"/>
    <w:rsid w:val="00DA2794"/>
    <w:rsid w:val="00DC0C60"/>
    <w:rsid w:val="00DC1E95"/>
    <w:rsid w:val="00DE51A1"/>
    <w:rsid w:val="00DF63F7"/>
    <w:rsid w:val="00E3541B"/>
    <w:rsid w:val="00E5490E"/>
    <w:rsid w:val="00E82F3F"/>
    <w:rsid w:val="00E86F8E"/>
    <w:rsid w:val="00EF47B1"/>
    <w:rsid w:val="00F14C63"/>
    <w:rsid w:val="00F46E80"/>
    <w:rsid w:val="00F90FAE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rus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38F-5C54-42F0-9EDA-D5E19BF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1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104</cp:revision>
  <cp:lastPrinted>2024-12-13T13:47:00Z</cp:lastPrinted>
  <dcterms:created xsi:type="dcterms:W3CDTF">2022-02-09T06:04:00Z</dcterms:created>
  <dcterms:modified xsi:type="dcterms:W3CDTF">2024-12-16T10:01:00Z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