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359434E4" w:rsidR="00C8328B" w:rsidRPr="00D50745" w:rsidRDefault="00150915"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0CEA0FD5" w14:textId="45F2B025" w:rsidR="00064E79" w:rsidRPr="00064E79" w:rsidRDefault="00C8328B" w:rsidP="00064E79">
      <w:pPr>
        <w:widowControl w:val="0"/>
        <w:numPr>
          <w:ilvl w:val="1"/>
          <w:numId w:val="26"/>
        </w:numPr>
        <w:tabs>
          <w:tab w:val="clear" w:pos="0"/>
          <w:tab w:val="left" w:pos="284"/>
          <w:tab w:val="num" w:pos="426"/>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r w:rsidR="0002474D">
        <w:rPr>
          <w:rFonts w:ascii="Times New Roman" w:eastAsia="Times New Roman" w:hAnsi="Times New Roman" w:cs="Times New Roman"/>
          <w:color w:val="000000"/>
          <w:sz w:val="24"/>
          <w:szCs w:val="24"/>
          <w:lang w:eastAsia="ar-SA"/>
        </w:rPr>
        <w:t xml:space="preserve">    </w:t>
      </w:r>
      <w:r w:rsidR="00280ECB">
        <w:rPr>
          <w:rFonts w:ascii="Times New Roman" w:eastAsia="Times New Roman" w:hAnsi="Times New Roman" w:cs="Times New Roman"/>
          <w:color w:val="000000"/>
          <w:sz w:val="24"/>
          <w:szCs w:val="24"/>
          <w:lang w:eastAsia="ar-SA"/>
        </w:rPr>
        <w:t xml:space="preserve">1.1. </w:t>
      </w:r>
      <w:r w:rsidRPr="00D50745">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D50745">
        <w:rPr>
          <w:rFonts w:ascii="Times New Roman" w:eastAsia="Calibri" w:hAnsi="Times New Roman" w:cs="Times New Roman"/>
          <w:sz w:val="24"/>
          <w:szCs w:val="24"/>
        </w:rPr>
        <w:t xml:space="preserve">на </w:t>
      </w:r>
      <w:r w:rsidR="0002474D" w:rsidRPr="00D50745">
        <w:rPr>
          <w:rFonts w:ascii="Times New Roman" w:eastAsia="Calibri" w:hAnsi="Times New Roman" w:cs="Times New Roman"/>
          <w:sz w:val="24"/>
          <w:szCs w:val="24"/>
        </w:rPr>
        <w:t xml:space="preserve">выполнение </w:t>
      </w:r>
      <w:r w:rsidR="0002474D">
        <w:rPr>
          <w:rFonts w:ascii="Times New Roman" w:eastAsia="Calibri" w:hAnsi="Times New Roman" w:cs="Times New Roman"/>
          <w:sz w:val="24"/>
          <w:szCs w:val="24"/>
        </w:rPr>
        <w:t>работ</w:t>
      </w:r>
    </w:p>
    <w:p w14:paraId="47983665" w14:textId="12C20286" w:rsidR="00064E79" w:rsidRDefault="00064E79" w:rsidP="00064E79">
      <w:pPr>
        <w:widowControl w:val="0"/>
        <w:numPr>
          <w:ilvl w:val="1"/>
          <w:numId w:val="26"/>
        </w:numPr>
        <w:tabs>
          <w:tab w:val="clear" w:pos="0"/>
          <w:tab w:val="left" w:pos="284"/>
          <w:tab w:val="num" w:pos="426"/>
          <w:tab w:val="left" w:pos="868"/>
        </w:tabs>
        <w:spacing w:after="0" w:line="240" w:lineRule="auto"/>
        <w:contextualSpacing/>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rPr>
        <w:t xml:space="preserve">     по р</w:t>
      </w:r>
      <w:r w:rsidR="00F77A39" w:rsidRPr="00F77A39">
        <w:rPr>
          <w:rFonts w:ascii="Times New Roman" w:eastAsia="Times New Roman" w:hAnsi="Times New Roman" w:cs="Times New Roman"/>
          <w:color w:val="000000"/>
          <w:sz w:val="24"/>
          <w:szCs w:val="24"/>
          <w:lang w:eastAsia="ar-SA"/>
        </w:rPr>
        <w:t>емонт</w:t>
      </w:r>
      <w:r>
        <w:rPr>
          <w:rFonts w:ascii="Times New Roman" w:eastAsia="Times New Roman" w:hAnsi="Times New Roman" w:cs="Times New Roman"/>
          <w:color w:val="000000"/>
          <w:sz w:val="24"/>
          <w:szCs w:val="24"/>
          <w:lang w:eastAsia="ar-SA"/>
        </w:rPr>
        <w:t>у</w:t>
      </w:r>
      <w:r w:rsidR="00F77A39" w:rsidRPr="00F77A39">
        <w:rPr>
          <w:rFonts w:ascii="Times New Roman" w:eastAsia="Times New Roman" w:hAnsi="Times New Roman" w:cs="Times New Roman"/>
          <w:color w:val="000000"/>
          <w:sz w:val="24"/>
          <w:szCs w:val="24"/>
          <w:lang w:eastAsia="ar-SA"/>
        </w:rPr>
        <w:t xml:space="preserve"> </w:t>
      </w:r>
      <w:r w:rsidR="0002474D" w:rsidRPr="00F77A39">
        <w:rPr>
          <w:rFonts w:ascii="Times New Roman" w:eastAsia="Times New Roman" w:hAnsi="Times New Roman" w:cs="Times New Roman"/>
          <w:color w:val="000000"/>
          <w:sz w:val="24"/>
          <w:szCs w:val="24"/>
          <w:lang w:eastAsia="ar-SA"/>
        </w:rPr>
        <w:t>перегородок сборно</w:t>
      </w:r>
      <w:r w:rsidR="00F77A39" w:rsidRPr="00F77A39">
        <w:rPr>
          <w:rFonts w:ascii="Times New Roman" w:eastAsia="Times New Roman" w:hAnsi="Times New Roman" w:cs="Times New Roman"/>
          <w:color w:val="000000"/>
          <w:sz w:val="24"/>
          <w:szCs w:val="24"/>
          <w:lang w:eastAsia="ar-SA"/>
        </w:rPr>
        <w:t xml:space="preserve">-разборных с остеклением по объекту: " Номер № 542 </w:t>
      </w:r>
    </w:p>
    <w:p w14:paraId="75C31FF5" w14:textId="45D55D16" w:rsidR="00C8328B" w:rsidRPr="00280ECB" w:rsidRDefault="00064E79" w:rsidP="00064E79">
      <w:pPr>
        <w:widowControl w:val="0"/>
        <w:numPr>
          <w:ilvl w:val="1"/>
          <w:numId w:val="26"/>
        </w:numPr>
        <w:tabs>
          <w:tab w:val="clear" w:pos="0"/>
          <w:tab w:val="left" w:pos="284"/>
          <w:tab w:val="num" w:pos="426"/>
          <w:tab w:val="left" w:pos="868"/>
        </w:tabs>
        <w:spacing w:after="0" w:line="240" w:lineRule="auto"/>
        <w:contextualSpacing/>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rPr>
        <w:t xml:space="preserve">     </w:t>
      </w:r>
      <w:r w:rsidR="003A65F8">
        <w:rPr>
          <w:rFonts w:ascii="Times New Roman" w:eastAsia="Times New Roman" w:hAnsi="Times New Roman" w:cs="Times New Roman"/>
          <w:color w:val="000000"/>
          <w:sz w:val="24"/>
          <w:szCs w:val="24"/>
          <w:lang w:eastAsia="ar-SA"/>
        </w:rPr>
        <w:t>админист</w:t>
      </w:r>
      <w:r w:rsidR="00F77A39" w:rsidRPr="00F77A39">
        <w:rPr>
          <w:rFonts w:ascii="Times New Roman" w:eastAsia="Times New Roman" w:hAnsi="Times New Roman" w:cs="Times New Roman"/>
          <w:color w:val="000000"/>
          <w:sz w:val="24"/>
          <w:szCs w:val="24"/>
          <w:lang w:eastAsia="ar-SA"/>
        </w:rPr>
        <w:t>р</w:t>
      </w:r>
      <w:r w:rsidR="003A65F8">
        <w:rPr>
          <w:rFonts w:ascii="Times New Roman" w:eastAsia="Times New Roman" w:hAnsi="Times New Roman" w:cs="Times New Roman"/>
          <w:color w:val="000000"/>
          <w:sz w:val="24"/>
          <w:szCs w:val="24"/>
          <w:lang w:eastAsia="ar-SA"/>
        </w:rPr>
        <w:t>а</w:t>
      </w:r>
      <w:r w:rsidR="00F77A39" w:rsidRPr="00F77A39">
        <w:rPr>
          <w:rFonts w:ascii="Times New Roman" w:eastAsia="Times New Roman" w:hAnsi="Times New Roman" w:cs="Times New Roman"/>
          <w:color w:val="000000"/>
          <w:sz w:val="24"/>
          <w:szCs w:val="24"/>
          <w:lang w:eastAsia="ar-SA"/>
        </w:rPr>
        <w:t>т</w:t>
      </w:r>
      <w:r w:rsidR="003A65F8">
        <w:rPr>
          <w:rFonts w:ascii="Times New Roman" w:eastAsia="Times New Roman" w:hAnsi="Times New Roman" w:cs="Times New Roman"/>
          <w:color w:val="000000"/>
          <w:sz w:val="24"/>
          <w:szCs w:val="24"/>
          <w:lang w:eastAsia="ar-SA"/>
        </w:rPr>
        <w:t>и</w:t>
      </w:r>
      <w:r w:rsidR="00F77A39" w:rsidRPr="00F77A39">
        <w:rPr>
          <w:rFonts w:ascii="Times New Roman" w:eastAsia="Times New Roman" w:hAnsi="Times New Roman" w:cs="Times New Roman"/>
          <w:color w:val="000000"/>
          <w:sz w:val="24"/>
          <w:szCs w:val="24"/>
          <w:lang w:eastAsia="ar-SA"/>
        </w:rPr>
        <w:t xml:space="preserve">вного корпуса, коттедж № </w:t>
      </w:r>
      <w:r w:rsidR="0002474D" w:rsidRPr="00F77A39">
        <w:rPr>
          <w:rFonts w:ascii="Times New Roman" w:eastAsia="Times New Roman" w:hAnsi="Times New Roman" w:cs="Times New Roman"/>
          <w:color w:val="000000"/>
          <w:sz w:val="24"/>
          <w:szCs w:val="24"/>
          <w:lang w:eastAsia="ar-SA"/>
        </w:rPr>
        <w:t>4 на</w:t>
      </w:r>
      <w:r w:rsidR="00F77A39" w:rsidRPr="00F77A39">
        <w:rPr>
          <w:rFonts w:ascii="Times New Roman" w:eastAsia="Times New Roman" w:hAnsi="Times New Roman" w:cs="Times New Roman"/>
          <w:color w:val="000000"/>
          <w:sz w:val="24"/>
          <w:szCs w:val="24"/>
          <w:lang w:eastAsia="ar-SA"/>
        </w:rPr>
        <w:t xml:space="preserve"> территории пляжной зоны"</w:t>
      </w:r>
    </w:p>
    <w:p w14:paraId="59ADE36D" w14:textId="77777777" w:rsidR="00C8328B" w:rsidRPr="00D50745" w:rsidRDefault="00C8328B" w:rsidP="00C8328B">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04F1740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2D1953">
        <w:rPr>
          <w:rFonts w:ascii="Times New Roman" w:eastAsia="Times New Roman" w:hAnsi="Times New Roman" w:cs="Times New Roman"/>
          <w:color w:val="000000"/>
          <w:sz w:val="24"/>
          <w:szCs w:val="24"/>
          <w:lang w:eastAsia="ar-SA"/>
        </w:rPr>
        <w:t>о-</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4B43F7">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D0F1755"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19E97522" w14:textId="5A5A07C0" w:rsidR="0000668F"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B344D5">
        <w:rPr>
          <w:rFonts w:eastAsia="Times New Roman" w:cs="Times New Roman"/>
          <w:color w:val="000000"/>
          <w:lang w:val="ru-RU" w:eastAsia="ar-SA"/>
        </w:rPr>
        <w:t xml:space="preserve">   </w:t>
      </w:r>
      <w:r w:rsidRPr="00F72590">
        <w:rPr>
          <w:rFonts w:eastAsia="Times New Roman" w:cs="Times New Roman"/>
          <w:color w:val="000000"/>
          <w:lang w:val="ru-RU" w:eastAsia="ar-SA"/>
        </w:rPr>
        <w:t>Заказчик производит оплату аванса в размере 30% от стоимости договора в течение 7 (семи)</w:t>
      </w:r>
    </w:p>
    <w:p w14:paraId="3042F167" w14:textId="11C03AEB" w:rsidR="00F72590" w:rsidRPr="00F72590" w:rsidRDefault="0000668F"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рабочих дней на основании выставленного Подрядчиком счета.</w:t>
      </w:r>
    </w:p>
    <w:p w14:paraId="1333C27B" w14:textId="4AE8403E" w:rsidR="00F72590" w:rsidRPr="00F72590" w:rsidRDefault="00F72590" w:rsidP="004B43F7">
      <w:pPr>
        <w:pStyle w:val="Standard"/>
        <w:tabs>
          <w:tab w:val="num" w:pos="284"/>
        </w:tabs>
        <w:ind w:left="284" w:hanging="142"/>
        <w:rPr>
          <w:rFonts w:eastAsia="Times New Roman" w:cs="Times New Roman"/>
          <w:color w:val="000000"/>
          <w:lang w:val="ru-RU" w:eastAsia="ar-SA"/>
        </w:rPr>
      </w:pPr>
      <w:r>
        <w:rPr>
          <w:rFonts w:eastAsia="Times New Roman" w:cs="Times New Roman"/>
          <w:color w:val="000000"/>
          <w:lang w:val="ru-RU" w:eastAsia="ar-SA"/>
        </w:rPr>
        <w:t xml:space="preserve">   </w:t>
      </w:r>
      <w:r w:rsidR="00B344D5">
        <w:rPr>
          <w:rFonts w:eastAsia="Times New Roman" w:cs="Times New Roman"/>
          <w:color w:val="000000"/>
          <w:lang w:val="ru-RU" w:eastAsia="ar-SA"/>
        </w:rPr>
        <w:t xml:space="preserve">  </w:t>
      </w:r>
      <w:r w:rsidRPr="00F72590">
        <w:rPr>
          <w:rFonts w:eastAsia="Times New Roman" w:cs="Times New Roman"/>
          <w:color w:val="000000"/>
          <w:lang w:val="ru-RU" w:eastAsia="ar-SA"/>
        </w:rPr>
        <w:t>Окончательный расчет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14E8D119" w14:textId="77777777" w:rsidR="00262543" w:rsidRDefault="00262543"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lastRenderedPageBreak/>
        <w:t xml:space="preserve">        </w:t>
      </w:r>
    </w:p>
    <w:p w14:paraId="5067F6A9" w14:textId="213153CF" w:rsidR="00C8328B" w:rsidRPr="00F72590" w:rsidRDefault="00262543"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11D9437F" w14:textId="77777777" w:rsidR="00B232AE" w:rsidRDefault="00B232AE"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p>
    <w:p w14:paraId="56FF14A2" w14:textId="77777777" w:rsidR="00B232AE" w:rsidRDefault="00B232AE"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w:t>
      </w:r>
      <w:r w:rsidRPr="00B83C2A">
        <w:rPr>
          <w:rFonts w:ascii="Times New Roman" w:eastAsia="Lucida Sans Unicode" w:hAnsi="Times New Roman" w:cs="Times New Roman"/>
          <w:sz w:val="24"/>
          <w:szCs w:val="24"/>
        </w:rPr>
        <w:lastRenderedPageBreak/>
        <w:t>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13.3. При выполнении настоящего договора стороны руководствуются нормативными актами </w:t>
      </w:r>
      <w:r w:rsidRPr="009623FF">
        <w:rPr>
          <w:rFonts w:ascii="Times New Roman" w:eastAsia="Lucida Sans Unicode" w:hAnsi="Times New Roman" w:cs="Times New Roman"/>
          <w:sz w:val="24"/>
          <w:szCs w:val="24"/>
        </w:rPr>
        <w:lastRenderedPageBreak/>
        <w:t>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bookmarkStart w:id="1" w:name="_GoBack"/>
      <w:bookmarkEnd w:id="1"/>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FE7F8" w14:textId="77777777" w:rsidR="00E0456A" w:rsidRDefault="00E0456A" w:rsidP="009F17A6">
      <w:pPr>
        <w:spacing w:after="0" w:line="240" w:lineRule="auto"/>
      </w:pPr>
      <w:r>
        <w:separator/>
      </w:r>
    </w:p>
  </w:endnote>
  <w:endnote w:type="continuationSeparator" w:id="0">
    <w:p w14:paraId="72622812" w14:textId="77777777" w:rsidR="00E0456A" w:rsidRDefault="00E0456A"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E0456A">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430AF" w14:textId="77777777" w:rsidR="00E0456A" w:rsidRDefault="00E0456A" w:rsidP="009F17A6">
      <w:pPr>
        <w:spacing w:after="0" w:line="240" w:lineRule="auto"/>
      </w:pPr>
      <w:r>
        <w:separator/>
      </w:r>
    </w:p>
  </w:footnote>
  <w:footnote w:type="continuationSeparator" w:id="0">
    <w:p w14:paraId="6F420296" w14:textId="77777777" w:rsidR="00E0456A" w:rsidRDefault="00E0456A"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0"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7"/>
  </w:num>
  <w:num w:numId="5">
    <w:abstractNumId w:val="1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1"/>
  </w:num>
  <w:num w:numId="15">
    <w:abstractNumId w:val="24"/>
  </w:num>
  <w:num w:numId="16">
    <w:abstractNumId w:val="16"/>
  </w:num>
  <w:num w:numId="17">
    <w:abstractNumId w:val="23"/>
  </w:num>
  <w:num w:numId="18">
    <w:abstractNumId w:val="8"/>
  </w:num>
  <w:num w:numId="19">
    <w:abstractNumId w:val="25"/>
  </w:num>
  <w:num w:numId="20">
    <w:abstractNumId w:val="26"/>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668F"/>
    <w:rsid w:val="00017B82"/>
    <w:rsid w:val="0002474D"/>
    <w:rsid w:val="00033D5E"/>
    <w:rsid w:val="00035786"/>
    <w:rsid w:val="00063F47"/>
    <w:rsid w:val="00064E79"/>
    <w:rsid w:val="00067711"/>
    <w:rsid w:val="000A3416"/>
    <w:rsid w:val="000A5EE3"/>
    <w:rsid w:val="000A79FD"/>
    <w:rsid w:val="000C083F"/>
    <w:rsid w:val="000D0295"/>
    <w:rsid w:val="000D2AE2"/>
    <w:rsid w:val="000E079C"/>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F3B4F"/>
    <w:rsid w:val="00205817"/>
    <w:rsid w:val="00232F06"/>
    <w:rsid w:val="00262543"/>
    <w:rsid w:val="00276FA4"/>
    <w:rsid w:val="00280ECB"/>
    <w:rsid w:val="002860A2"/>
    <w:rsid w:val="002876C4"/>
    <w:rsid w:val="002A1C97"/>
    <w:rsid w:val="002D1953"/>
    <w:rsid w:val="002E420D"/>
    <w:rsid w:val="002F117D"/>
    <w:rsid w:val="00301FDF"/>
    <w:rsid w:val="0031641C"/>
    <w:rsid w:val="00336846"/>
    <w:rsid w:val="003640D5"/>
    <w:rsid w:val="0039003F"/>
    <w:rsid w:val="003A0847"/>
    <w:rsid w:val="003A65F8"/>
    <w:rsid w:val="003B6710"/>
    <w:rsid w:val="003D3FB6"/>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D37"/>
    <w:rsid w:val="00583527"/>
    <w:rsid w:val="005943AE"/>
    <w:rsid w:val="005C5F3F"/>
    <w:rsid w:val="005D3142"/>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B39B6"/>
    <w:rsid w:val="00DF57AE"/>
    <w:rsid w:val="00E025E6"/>
    <w:rsid w:val="00E0456A"/>
    <w:rsid w:val="00E24D8C"/>
    <w:rsid w:val="00E40E5A"/>
    <w:rsid w:val="00E41243"/>
    <w:rsid w:val="00E45882"/>
    <w:rsid w:val="00E50547"/>
    <w:rsid w:val="00E51054"/>
    <w:rsid w:val="00E66CDA"/>
    <w:rsid w:val="00EA2C35"/>
    <w:rsid w:val="00EA5672"/>
    <w:rsid w:val="00EE210C"/>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2347DA"/>
    <w:rsid w:val="00384FE2"/>
    <w:rsid w:val="00565BF6"/>
    <w:rsid w:val="00A75F1E"/>
    <w:rsid w:val="00AB51E6"/>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211E-926F-483D-B37B-B0753938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5</cp:revision>
  <cp:lastPrinted>2025-04-23T05:05:00Z</cp:lastPrinted>
  <dcterms:created xsi:type="dcterms:W3CDTF">2025-04-19T10:59:00Z</dcterms:created>
  <dcterms:modified xsi:type="dcterms:W3CDTF">2025-04-23T05:13:00Z</dcterms:modified>
  <dc:language>ru-RU</dc:language>
</cp:coreProperties>
</file>