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7E" w:rsidRPr="00F45E7E" w:rsidRDefault="00F45E7E" w:rsidP="00F45E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</w:t>
      </w:r>
    </w:p>
    <w:p w:rsidR="00F45E7E" w:rsidRPr="00F45E7E" w:rsidRDefault="00F45E7E" w:rsidP="00F45E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поставку продукции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п.Майский</w:t>
      </w:r>
      <w:proofErr w:type="spellEnd"/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Туапсинский район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 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proofErr w:type="gramStart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»   ________  202__ г.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7E" w:rsidRPr="00F45E7E" w:rsidRDefault="00F45E7E" w:rsidP="00F45E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7E" w:rsidRPr="00F45E7E" w:rsidRDefault="00F45E7E" w:rsidP="00F45E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санаторий «Белая Русь», именуемое в дальнейшем «Покупатель», в лице Директора </w:t>
      </w:r>
      <w:proofErr w:type="spellStart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Михайловича,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 w:rsidRPr="00F4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протоколом закупки №______ от </w:t>
      </w:r>
      <w:proofErr w:type="gramStart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» _________ 2025 г о нижеследующем</w:t>
      </w:r>
      <w:r w:rsidRPr="00F4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F45E7E" w:rsidRPr="00F45E7E" w:rsidRDefault="00F45E7E" w:rsidP="00F45E7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7E" w:rsidRPr="00F45E7E" w:rsidRDefault="00F45E7E" w:rsidP="00F45E7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7E" w:rsidRPr="00F45E7E" w:rsidRDefault="00F45E7E" w:rsidP="00F45E7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770" w:hanging="29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:rsidR="00F45E7E" w:rsidRPr="00F45E7E" w:rsidRDefault="00F45E7E" w:rsidP="00F45E7E">
      <w:pPr>
        <w:tabs>
          <w:tab w:val="left" w:pos="284"/>
        </w:tabs>
        <w:suppressAutoHyphens/>
        <w:spacing w:after="0" w:line="240" w:lineRule="auto"/>
        <w:ind w:left="2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7E" w:rsidRPr="00F45E7E" w:rsidRDefault="00F45E7E" w:rsidP="00F45E7E">
      <w:pPr>
        <w:numPr>
          <w:ilvl w:val="1"/>
          <w:numId w:val="4"/>
        </w:numPr>
        <w:tabs>
          <w:tab w:val="left" w:pos="75"/>
        </w:tabs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E7E">
        <w:rPr>
          <w:rFonts w:ascii="Times New Roman" w:eastAsia="Calibri" w:hAnsi="Times New Roman" w:cs="Times New Roman"/>
          <w:sz w:val="28"/>
          <w:szCs w:val="28"/>
        </w:rPr>
        <w:t xml:space="preserve"> Поставщик обязуется поставить Покупателю одной партией оборудование и материалы для модернизации сети </w:t>
      </w:r>
      <w:proofErr w:type="spellStart"/>
      <w:r w:rsidRPr="00F45E7E">
        <w:rPr>
          <w:rFonts w:ascii="Times New Roman" w:eastAsia="Calibri" w:hAnsi="Times New Roman" w:cs="Times New Roman"/>
          <w:sz w:val="28"/>
          <w:szCs w:val="28"/>
        </w:rPr>
        <w:t>WiFi</w:t>
      </w:r>
      <w:proofErr w:type="spellEnd"/>
      <w:r w:rsidRPr="00F45E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E7E">
        <w:rPr>
          <w:rFonts w:ascii="Times New Roman" w:eastAsia="Calibri" w:hAnsi="Times New Roman" w:cs="Times New Roman"/>
          <w:color w:val="000000"/>
          <w:sz w:val="28"/>
          <w:szCs w:val="28"/>
        </w:rPr>
        <w:t>ГУ санатория «Белая Русь» (далее – Товар)</w:t>
      </w:r>
      <w:r w:rsidRPr="00F45E7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:rsidR="00F45E7E" w:rsidRPr="00F45E7E" w:rsidRDefault="00F45E7E" w:rsidP="00F45E7E">
      <w:pPr>
        <w:numPr>
          <w:ilvl w:val="1"/>
          <w:numId w:val="3"/>
        </w:numPr>
        <w:tabs>
          <w:tab w:val="left" w:pos="-142"/>
        </w:tabs>
        <w:suppressAutoHyphens/>
        <w:spacing w:after="200" w:line="240" w:lineRule="auto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F45E7E">
        <w:rPr>
          <w:rFonts w:ascii="Times New Roman" w:eastAsia="Calibri" w:hAnsi="Times New Roman" w:cs="Times New Roman"/>
          <w:sz w:val="28"/>
          <w:szCs w:val="28"/>
        </w:rPr>
        <w:t>. Сроки поставки: 10 рабочих дней с момента поступления денежных средств на счет поставщика непосредственно на склад Покупателя, расположенный по адресу: Краснодарский край, Туапсинский район, п. Майский, ГУ санаторий «Белая Русь</w:t>
      </w:r>
      <w:r w:rsidRPr="00F45E7E">
        <w:rPr>
          <w:rFonts w:ascii="Calibri" w:eastAsia="Calibri" w:hAnsi="Calibri" w:cs="Calibri"/>
          <w:sz w:val="28"/>
          <w:szCs w:val="28"/>
        </w:rPr>
        <w:t>».</w:t>
      </w:r>
    </w:p>
    <w:p w:rsidR="00F45E7E" w:rsidRPr="00F45E7E" w:rsidRDefault="00F45E7E" w:rsidP="00F45E7E">
      <w:pPr>
        <w:numPr>
          <w:ilvl w:val="0"/>
          <w:numId w:val="1"/>
        </w:numPr>
        <w:tabs>
          <w:tab w:val="left" w:pos="284"/>
        </w:tabs>
        <w:suppressAutoHyphens/>
        <w:spacing w:before="240" w:after="240" w:line="240" w:lineRule="auto"/>
        <w:ind w:left="2770" w:hanging="29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ЦЕНА ДОГОВОРА.</w:t>
      </w:r>
    </w:p>
    <w:p w:rsidR="00F45E7E" w:rsidRPr="00F45E7E" w:rsidRDefault="00F45E7E" w:rsidP="00F45E7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Цена Договора определена в спецификации, которая является неотъемлемой частью настоящего Договора (Приложение).</w:t>
      </w:r>
    </w:p>
    <w:p w:rsidR="00F45E7E" w:rsidRPr="00F45E7E" w:rsidRDefault="00F45E7E" w:rsidP="00F45E7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Общая сто</w:t>
      </w:r>
      <w:r w:rsidRPr="00F45E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имость договора составляет: _________________ </w:t>
      </w:r>
      <w:proofErr w:type="gramStart"/>
      <w:r w:rsidRPr="00F45E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руб.(</w:t>
      </w:r>
      <w:proofErr w:type="gramEnd"/>
      <w:r w:rsidRPr="00F45E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 рублей ________ копее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45E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</w:p>
    <w:p w:rsidR="00F45E7E" w:rsidRPr="00F45E7E" w:rsidRDefault="00F45E7E" w:rsidP="00F45E7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</w:t>
      </w:r>
      <w:proofErr w:type="gramStart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обязательные платежи</w:t>
      </w:r>
      <w:proofErr w:type="gramEnd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:rsidR="00F45E7E" w:rsidRPr="00F45E7E" w:rsidRDefault="00F45E7E" w:rsidP="00F45E7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F45E7E" w:rsidRPr="00F45E7E" w:rsidRDefault="00F45E7E" w:rsidP="00F45E7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7E" w:rsidRPr="00F45E7E" w:rsidRDefault="00F45E7E" w:rsidP="00F45E7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7E" w:rsidRPr="00F45E7E" w:rsidRDefault="00F45E7E" w:rsidP="00F45E7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7E" w:rsidRPr="00F45E7E" w:rsidRDefault="00F45E7E" w:rsidP="00F45E7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770" w:hanging="29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ПОСТАВКИ И ПРИЕМКИ ТОВАРА</w:t>
      </w:r>
    </w:p>
    <w:p w:rsidR="00F45E7E" w:rsidRPr="00F45E7E" w:rsidRDefault="00F45E7E" w:rsidP="00F45E7E">
      <w:pPr>
        <w:tabs>
          <w:tab w:val="left" w:pos="284"/>
        </w:tabs>
        <w:suppressAutoHyphens/>
        <w:spacing w:after="0" w:line="240" w:lineRule="auto"/>
        <w:ind w:left="2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7E" w:rsidRPr="00F45E7E" w:rsidRDefault="00F45E7E" w:rsidP="00F45E7E">
      <w:pPr>
        <w:tabs>
          <w:tab w:val="left" w:pos="0"/>
          <w:tab w:val="left" w:pos="567"/>
          <w:tab w:val="left" w:pos="900"/>
        </w:tabs>
        <w:suppressAutoHyphens/>
        <w:spacing w:after="200" w:line="240" w:lineRule="auto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F45E7E">
        <w:rPr>
          <w:rFonts w:ascii="Times New Roman" w:eastAsia="MS Mincho" w:hAnsi="Times New Roman" w:cs="Calibri"/>
          <w:sz w:val="28"/>
          <w:szCs w:val="28"/>
          <w:lang w:eastAsia="ja-JP"/>
        </w:rPr>
        <w:t>3.1. Товар поставляется Покупателю одной партией по цене, указанной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:rsidR="00F45E7E" w:rsidRPr="00F45E7E" w:rsidRDefault="00F45E7E" w:rsidP="00F45E7E">
      <w:pPr>
        <w:tabs>
          <w:tab w:val="left" w:pos="0"/>
          <w:tab w:val="left" w:pos="567"/>
          <w:tab w:val="left" w:pos="900"/>
        </w:tabs>
        <w:suppressAutoHyphens/>
        <w:spacing w:after="20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45E7E">
        <w:rPr>
          <w:rFonts w:ascii="Times New Roman" w:eastAsia="MS Mincho" w:hAnsi="Times New Roman" w:cs="Calibri"/>
          <w:sz w:val="28"/>
          <w:szCs w:val="28"/>
          <w:shd w:val="clear" w:color="auto" w:fill="FFFFFF"/>
          <w:lang w:eastAsia="ja-JP"/>
        </w:rPr>
        <w:t xml:space="preserve">3.2. </w:t>
      </w:r>
      <w:r w:rsidRPr="00F45E7E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Поставщик обязан осуществлять поставку товара течение _________</w:t>
      </w:r>
      <w:proofErr w:type="gramStart"/>
      <w:r w:rsidRPr="00F45E7E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_(</w:t>
      </w:r>
      <w:proofErr w:type="gramEnd"/>
      <w:r w:rsidRPr="00F45E7E">
        <w:rPr>
          <w:rFonts w:ascii="Times New Roman" w:eastAsia="Calibri" w:hAnsi="Times New Roman" w:cs="Calibri"/>
          <w:color w:val="000000"/>
          <w:sz w:val="28"/>
          <w:szCs w:val="28"/>
          <w:shd w:val="clear" w:color="auto" w:fill="FFFFFF"/>
        </w:rPr>
        <w:t>_____________</w:t>
      </w:r>
      <w:r w:rsidRPr="00F45E7E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) </w:t>
      </w:r>
      <w:r w:rsidRPr="00F45E7E">
        <w:rPr>
          <w:rFonts w:ascii="Times New Roman" w:eastAsia="Calibri" w:hAnsi="Times New Roman" w:cs="Calibri"/>
          <w:color w:val="000000"/>
          <w:sz w:val="28"/>
          <w:szCs w:val="28"/>
          <w:shd w:val="clear" w:color="auto" w:fill="FFFFFF"/>
        </w:rPr>
        <w:t>календарных</w:t>
      </w:r>
      <w:r w:rsidRPr="00F45E7E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дней, </w:t>
      </w:r>
      <w:r w:rsidRPr="00F45E7E">
        <w:rPr>
          <w:rFonts w:ascii="Times New Roman" w:eastAsia="Calibri" w:hAnsi="Times New Roman" w:cs="Calibri"/>
          <w:color w:val="000000"/>
          <w:sz w:val="28"/>
          <w:szCs w:val="28"/>
          <w:shd w:val="clear" w:color="auto" w:fill="FFFFFF"/>
        </w:rPr>
        <w:t>с момента получения Поставщиком заявки на поставку партии товара.</w:t>
      </w:r>
    </w:p>
    <w:p w:rsidR="00F45E7E" w:rsidRPr="00F45E7E" w:rsidRDefault="00F45E7E" w:rsidP="00F45E7E">
      <w:pPr>
        <w:tabs>
          <w:tab w:val="left" w:pos="0"/>
          <w:tab w:val="left" w:pos="567"/>
          <w:tab w:val="left" w:pos="90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45E7E">
        <w:rPr>
          <w:rFonts w:ascii="Times New Roman" w:eastAsia="Calibri" w:hAnsi="Times New Roman" w:cs="Calibri"/>
          <w:sz w:val="28"/>
          <w:szCs w:val="28"/>
        </w:rPr>
        <w:t xml:space="preserve">3.3. 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район, </w:t>
      </w:r>
      <w:proofErr w:type="spellStart"/>
      <w:r w:rsidRPr="00F45E7E">
        <w:rPr>
          <w:rFonts w:ascii="Times New Roman" w:eastAsia="Calibri" w:hAnsi="Times New Roman" w:cs="Calibri"/>
          <w:sz w:val="28"/>
          <w:szCs w:val="28"/>
        </w:rPr>
        <w:t>п.Майский</w:t>
      </w:r>
      <w:proofErr w:type="spellEnd"/>
      <w:r w:rsidRPr="00F45E7E">
        <w:rPr>
          <w:rFonts w:ascii="Times New Roman" w:eastAsia="Calibri" w:hAnsi="Times New Roman" w:cs="Calibri"/>
          <w:sz w:val="28"/>
          <w:szCs w:val="28"/>
        </w:rPr>
        <w:t xml:space="preserve">, 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ГУ санаторий «Белая Русь</w:t>
      </w:r>
      <w:r w:rsidRPr="00F45E7E">
        <w:rPr>
          <w:rFonts w:ascii="Times New Roman" w:eastAsia="Calibri" w:hAnsi="Times New Roman" w:cs="Calibri"/>
          <w:sz w:val="28"/>
          <w:szCs w:val="28"/>
        </w:rPr>
        <w:t xml:space="preserve">». Время поставки товара осуществляется с 08 часов 00 минут до 16 часов 00 минут. Покупатель обязан принять товар </w:t>
      </w:r>
      <w:proofErr w:type="gramStart"/>
      <w:r w:rsidRPr="00F45E7E">
        <w:rPr>
          <w:rFonts w:ascii="Times New Roman" w:eastAsia="Calibri" w:hAnsi="Times New Roman" w:cs="Calibri"/>
          <w:sz w:val="28"/>
          <w:szCs w:val="28"/>
        </w:rPr>
        <w:t>по накладной Поставщика</w:t>
      </w:r>
      <w:proofErr w:type="gramEnd"/>
      <w:r w:rsidRPr="00F45E7E">
        <w:rPr>
          <w:rFonts w:ascii="Times New Roman" w:eastAsia="Calibri" w:hAnsi="Times New Roman" w:cs="Calibri"/>
          <w:sz w:val="28"/>
          <w:szCs w:val="28"/>
        </w:rPr>
        <w:t xml:space="preserve"> на складе Покупателя. </w:t>
      </w:r>
    </w:p>
    <w:p w:rsidR="00F45E7E" w:rsidRPr="00F45E7E" w:rsidRDefault="00F45E7E" w:rsidP="00F45E7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:rsidR="00F45E7E" w:rsidRPr="00F45E7E" w:rsidRDefault="00F45E7E" w:rsidP="00F45E7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</w:t>
      </w:r>
      <w:proofErr w:type="gramStart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12  или</w:t>
      </w:r>
      <w:proofErr w:type="gramEnd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универсального передаточного документа на получение товара.</w:t>
      </w:r>
    </w:p>
    <w:p w:rsidR="00F45E7E" w:rsidRPr="00F45E7E" w:rsidRDefault="00F45E7E" w:rsidP="00F45E7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Поставщик обязан представить Получателю сертификат качества и декларацию о соответствии в момент отгрузки товара. Поставщик обязан в </w:t>
      </w:r>
      <w:proofErr w:type="gramStart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 отгрузки</w:t>
      </w:r>
      <w:proofErr w:type="gramEnd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 предоставить Покупателю необходимые документы: накладную на товар, счет на оплату и счет-фактуру  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:rsidR="00F45E7E" w:rsidRPr="00F45E7E" w:rsidRDefault="00F45E7E" w:rsidP="00F45E7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Тара и упаковка для данного вида товара должны соответствовать ГОСТ, ТУ или другим нормативным документам. </w:t>
      </w:r>
    </w:p>
    <w:p w:rsidR="00F45E7E" w:rsidRPr="00F45E7E" w:rsidRDefault="00F45E7E" w:rsidP="00F45E7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При отгрузке Товара Поставщик оформляет товарную накладную по форме №ТОРГ-12 или универсального передаточного </w:t>
      </w:r>
      <w:proofErr w:type="gramStart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 в</w:t>
      </w:r>
      <w:proofErr w:type="gramEnd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:rsidR="00F45E7E" w:rsidRPr="00F45E7E" w:rsidRDefault="00F45E7E" w:rsidP="00F45E7E">
      <w:pPr>
        <w:tabs>
          <w:tab w:val="left" w:pos="0"/>
          <w:tab w:val="left" w:pos="567"/>
        </w:tabs>
        <w:suppressAutoHyphens/>
        <w:spacing w:after="0" w:line="240" w:lineRule="auto"/>
        <w:ind w:left="123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5E7E" w:rsidRPr="00F45E7E" w:rsidRDefault="00F45E7E" w:rsidP="00F45E7E">
      <w:pPr>
        <w:tabs>
          <w:tab w:val="left" w:pos="284"/>
        </w:tabs>
        <w:suppressAutoHyphens/>
        <w:spacing w:after="0" w:line="240" w:lineRule="auto"/>
        <w:ind w:left="12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E7E" w:rsidRPr="00F45E7E" w:rsidRDefault="00F45E7E" w:rsidP="00F45E7E">
      <w:pPr>
        <w:tabs>
          <w:tab w:val="left" w:pos="284"/>
        </w:tabs>
        <w:suppressAutoHyphens/>
        <w:spacing w:after="0" w:line="240" w:lineRule="auto"/>
        <w:ind w:left="12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E7E" w:rsidRPr="00F45E7E" w:rsidRDefault="00F45E7E" w:rsidP="00F45E7E">
      <w:pPr>
        <w:tabs>
          <w:tab w:val="left" w:pos="284"/>
        </w:tabs>
        <w:suppressAutoHyphens/>
        <w:spacing w:after="0" w:line="240" w:lineRule="auto"/>
        <w:ind w:left="12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E7E" w:rsidRPr="00F45E7E" w:rsidRDefault="00F45E7E" w:rsidP="00F45E7E">
      <w:pPr>
        <w:tabs>
          <w:tab w:val="left" w:pos="284"/>
        </w:tabs>
        <w:suppressAutoHyphens/>
        <w:spacing w:after="0" w:line="240" w:lineRule="auto"/>
        <w:ind w:left="12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РАСЧЕТОВ</w:t>
      </w:r>
    </w:p>
    <w:p w:rsidR="00F45E7E" w:rsidRPr="00F45E7E" w:rsidRDefault="00F45E7E" w:rsidP="00F45E7E">
      <w:pPr>
        <w:suppressAutoHyphens/>
        <w:spacing w:after="0" w:line="240" w:lineRule="auto"/>
        <w:ind w:left="27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E7E" w:rsidRPr="00F45E7E" w:rsidRDefault="00F45E7E" w:rsidP="00F45E7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bookmarkStart w:id="0" w:name="_Hlk188519113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производится Покупателем в течение </w:t>
      </w:r>
      <w:r w:rsidRPr="00F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(семи) рабочих дне</w:t>
      </w:r>
      <w:bookmarkEnd w:id="0"/>
      <w:r w:rsidRPr="00F4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со дня заключения договора.</w:t>
      </w:r>
    </w:p>
    <w:p w:rsidR="00F45E7E" w:rsidRPr="00F45E7E" w:rsidRDefault="00F45E7E" w:rsidP="00F45E7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Расчёты за товар производятся, на основании выставленных Поставщиком счетов, в порядке предоплаты в размере ________%, окончательный расчет производится в течении______ (____________________) рабочих дней после получения товара. Покупатель считается исполнившим свои обязательства по оплате товара с момента зачисления денежных средств на расчетный счет Поставщика.</w:t>
      </w:r>
    </w:p>
    <w:p w:rsidR="00F45E7E" w:rsidRPr="00F45E7E" w:rsidRDefault="00F45E7E" w:rsidP="00F45E7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Применяемая система налогообложения Поставщика _______________.</w:t>
      </w:r>
    </w:p>
    <w:p w:rsidR="00F45E7E" w:rsidRPr="00F45E7E" w:rsidRDefault="00F45E7E" w:rsidP="00F45E7E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E7E" w:rsidRPr="00F45E7E" w:rsidRDefault="00F45E7E" w:rsidP="00F45E7E">
      <w:pPr>
        <w:suppressAutoHyphens/>
        <w:spacing w:after="0" w:line="240" w:lineRule="auto"/>
        <w:ind w:left="13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5.СРОК ГОДНОСТИ, КАЧЕСТВО И ГАРАНТИИ ТОВАРА</w:t>
      </w:r>
    </w:p>
    <w:p w:rsidR="00F45E7E" w:rsidRPr="00F45E7E" w:rsidRDefault="00F45E7E" w:rsidP="00F45E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Товар должен быть сертифицирован (декларирован) в соответствии с законодательством Российской Федерации</w:t>
      </w:r>
    </w:p>
    <w:p w:rsidR="00F45E7E" w:rsidRPr="00F45E7E" w:rsidRDefault="00F45E7E" w:rsidP="00F45E7E">
      <w:pPr>
        <w:tabs>
          <w:tab w:val="left" w:pos="9639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Гарантийный срок на поставляемый Товар </w:t>
      </w:r>
      <w:proofErr w:type="gramStart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 не</w:t>
      </w:r>
      <w:proofErr w:type="gramEnd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 w:rsidRPr="00F45E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случае необходимости доставки 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</w:t>
      </w:r>
      <w:r w:rsidRPr="00F45E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гарантийного ремонта или замены, его перевозку организует, производит и оплачивает Поставщик.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паспорте.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:rsidR="00F45E7E" w:rsidRPr="00F45E7E" w:rsidRDefault="00F45E7E" w:rsidP="00F45E7E">
      <w:pPr>
        <w:tabs>
          <w:tab w:val="left" w:pos="0"/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:rsidR="00F45E7E" w:rsidRPr="00F45E7E" w:rsidRDefault="00F45E7E" w:rsidP="00F45E7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Если Покупателю будет передан Товар ненадлежащего качества, он вправе по своему выбору потребовать от Поставщика:</w:t>
      </w:r>
    </w:p>
    <w:p w:rsidR="00F45E7E" w:rsidRPr="00F45E7E" w:rsidRDefault="00F45E7E" w:rsidP="00F45E7E">
      <w:pPr>
        <w:tabs>
          <w:tab w:val="left" w:pos="284"/>
          <w:tab w:val="left" w:pos="851"/>
        </w:tabs>
        <w:suppressAutoHyphens/>
        <w:spacing w:after="200" w:line="240" w:lineRule="auto"/>
        <w:ind w:left="709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F45E7E">
        <w:rPr>
          <w:rFonts w:ascii="Calibri" w:eastAsia="Calibri" w:hAnsi="Calibri" w:cs="Calibri"/>
          <w:sz w:val="28"/>
          <w:szCs w:val="28"/>
        </w:rPr>
        <w:t xml:space="preserve">- </w:t>
      </w:r>
      <w:r w:rsidRPr="00F45E7E">
        <w:rPr>
          <w:rFonts w:ascii="Times New Roman" w:eastAsia="Calibri" w:hAnsi="Times New Roman" w:cs="Calibri"/>
          <w:sz w:val="28"/>
          <w:szCs w:val="28"/>
        </w:rPr>
        <w:t>соразмерного уменьшения покупной цены;</w:t>
      </w:r>
    </w:p>
    <w:p w:rsidR="00F45E7E" w:rsidRPr="00F45E7E" w:rsidRDefault="00F45E7E" w:rsidP="00F45E7E">
      <w:pPr>
        <w:tabs>
          <w:tab w:val="left" w:pos="0"/>
          <w:tab w:val="left" w:pos="284"/>
          <w:tab w:val="left" w:pos="709"/>
          <w:tab w:val="left" w:pos="851"/>
        </w:tabs>
        <w:suppressAutoHyphens/>
        <w:spacing w:after="200" w:line="240" w:lineRule="auto"/>
        <w:ind w:left="709"/>
        <w:contextualSpacing/>
        <w:jc w:val="both"/>
        <w:rPr>
          <w:rFonts w:ascii="Times New Roman" w:eastAsia="Calibri" w:hAnsi="Times New Roman" w:cs="Calibri"/>
          <w:sz w:val="28"/>
          <w:szCs w:val="28"/>
        </w:rPr>
      </w:pPr>
      <w:r w:rsidRPr="00F45E7E">
        <w:rPr>
          <w:rFonts w:ascii="Times New Roman" w:eastAsia="Calibri" w:hAnsi="Times New Roman" w:cs="Calibri"/>
          <w:sz w:val="28"/>
          <w:szCs w:val="28"/>
        </w:rPr>
        <w:t>- возмещения своих расходов на устранение недостатков Товара;</w:t>
      </w:r>
    </w:p>
    <w:p w:rsidR="00F45E7E" w:rsidRPr="00F45E7E" w:rsidRDefault="00F45E7E" w:rsidP="00F45E7E">
      <w:pPr>
        <w:tabs>
          <w:tab w:val="left" w:pos="0"/>
          <w:tab w:val="left" w:pos="284"/>
          <w:tab w:val="left" w:pos="709"/>
          <w:tab w:val="left" w:pos="851"/>
        </w:tabs>
        <w:suppressAutoHyphens/>
        <w:spacing w:after="200" w:line="240" w:lineRule="auto"/>
        <w:ind w:left="709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F45E7E">
        <w:rPr>
          <w:rFonts w:ascii="Times New Roman" w:eastAsia="Calibri" w:hAnsi="Times New Roman" w:cs="Calibri"/>
          <w:sz w:val="28"/>
          <w:szCs w:val="28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:rsidR="00F45E7E" w:rsidRPr="00F45E7E" w:rsidRDefault="00F45E7E" w:rsidP="00F45E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ОТВЕТСТВЕННОСТЬ СТОРОН  </w:t>
      </w:r>
    </w:p>
    <w:p w:rsidR="00F45E7E" w:rsidRPr="00F45E7E" w:rsidRDefault="00F45E7E" w:rsidP="00F45E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6.1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Сторонам предоставлено право решения спорных вопросов в претензионном порядке.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6.2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случае поставки товара ненадлежащего качества Покупатель вправе предъявить Поставщику требования: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соразмерного уменьшения покупной цены;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безвозмездного устранения недостатков товара в разумный срок;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возмещение своих расходов на устранение недостатков товара.</w:t>
      </w:r>
    </w:p>
    <w:p w:rsidR="00F45E7E" w:rsidRPr="00F45E7E" w:rsidRDefault="00F45E7E" w:rsidP="00F45E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:rsidR="00F45E7E" w:rsidRPr="00F45E7E" w:rsidRDefault="00F45E7E" w:rsidP="00F45E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6.5</w:t>
      </w:r>
      <w:r w:rsidRPr="00F45E7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6.6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Ответственность Сторон в иных случаях определяется в соответствии с действующим законодательством.</w:t>
      </w:r>
    </w:p>
    <w:p w:rsidR="00F45E7E" w:rsidRPr="00F45E7E" w:rsidRDefault="00F45E7E" w:rsidP="00F45E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45E7E" w:rsidRPr="00F45E7E" w:rsidRDefault="00F45E7E" w:rsidP="00F45E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7. ПОРЯДОК  РАССМОТРЕНИЯ СПОРОВ</w:t>
      </w:r>
    </w:p>
    <w:p w:rsidR="00F45E7E" w:rsidRPr="00F45E7E" w:rsidRDefault="00F45E7E" w:rsidP="00F45E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7.1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7.2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x-none"/>
        </w:rPr>
        <w:t>Краснодарского края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45E7E" w:rsidRPr="00F45E7E" w:rsidRDefault="00F45E7E" w:rsidP="00F45E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</w:t>
      </w:r>
      <w:r w:rsidRPr="00F45E7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 8. ФОРС-МАЖОР</w:t>
      </w:r>
    </w:p>
    <w:p w:rsidR="00F45E7E" w:rsidRPr="00F45E7E" w:rsidRDefault="00F45E7E" w:rsidP="00F45E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8.1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8.2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:rsidR="00F45E7E" w:rsidRPr="00F45E7E" w:rsidRDefault="00F45E7E" w:rsidP="00F45E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45E7E" w:rsidRPr="00F45E7E" w:rsidRDefault="00F45E7E" w:rsidP="00F45E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4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45E7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 ЗАКЛЮЧИТЕЛЬНЫЕ ПОЛОЖЕНИЯ</w:t>
      </w:r>
    </w:p>
    <w:p w:rsidR="00F45E7E" w:rsidRPr="00F45E7E" w:rsidRDefault="00F45E7E" w:rsidP="00F45E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.1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Настоящий договор вступает в силу с момента его подписания Сторонами и продолжает действовать до «31»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декабря 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года. 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45E7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9</w:t>
      </w:r>
      <w:r w:rsidRPr="00F45E7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.3. Стороны пришли к соглашению о том, что заявления, уведомления, извещения, требования и иные юридически значимые сообщения могут быть направлены любой из сторон в электронном виде. Данные документы в электронной форме, подписанные квалифицированной электронной подписью, приравниваются к бумажным документам с собственноручной подписью и печатью.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x-none"/>
        </w:rPr>
        <w:t>4.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Основания расторжения и прекращения настоящего договора определяется в соответствии с действующим законодательством.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x-none"/>
        </w:rPr>
        <w:t>6.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Настоящий Договор составлен в двух экземплярах, для каждой из сторон, имеющих одинаковую юридическую силу.</w:t>
      </w:r>
    </w:p>
    <w:p w:rsidR="00F45E7E" w:rsidRPr="00F45E7E" w:rsidRDefault="00F45E7E" w:rsidP="00F45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9.</w:t>
      </w:r>
      <w:r w:rsidRPr="00F45E7E">
        <w:rPr>
          <w:rFonts w:ascii="Times New Roman" w:eastAsia="Times New Roman" w:hAnsi="Times New Roman" w:cs="Times New Roman"/>
          <w:sz w:val="28"/>
          <w:szCs w:val="28"/>
          <w:lang w:eastAsia="x-none"/>
        </w:rPr>
        <w:t>7.</w:t>
      </w:r>
      <w:r w:rsidRPr="00F45E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:rsidR="00F45E7E" w:rsidRPr="00F45E7E" w:rsidRDefault="00F45E7E" w:rsidP="00F45E7E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9.8. Неотъемлемой частью настоящего Договора является следующее приложение:</w:t>
      </w:r>
    </w:p>
    <w:p w:rsidR="00F45E7E" w:rsidRPr="00F45E7E" w:rsidRDefault="00F45E7E" w:rsidP="00F45E7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«Спецификация от </w:t>
      </w:r>
      <w:proofErr w:type="gramStart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 w:rsidRPr="00F4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»__________ 20г.».</w:t>
      </w:r>
    </w:p>
    <w:p w:rsidR="00F45E7E" w:rsidRPr="00F45E7E" w:rsidRDefault="00F45E7E" w:rsidP="00F45E7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E7E" w:rsidRPr="00F45E7E" w:rsidRDefault="00F45E7E" w:rsidP="00F45E7E">
      <w:pPr>
        <w:numPr>
          <w:ilvl w:val="0"/>
          <w:numId w:val="2"/>
        </w:numPr>
        <w:tabs>
          <w:tab w:val="left" w:pos="426"/>
        </w:tabs>
        <w:suppressAutoHyphens/>
        <w:spacing w:after="200" w:line="240" w:lineRule="auto"/>
        <w:contextualSpacing/>
        <w:jc w:val="center"/>
        <w:rPr>
          <w:rFonts w:ascii="Times New Roman" w:eastAsia="Calibri" w:hAnsi="Times New Roman" w:cs="Calibri"/>
          <w:sz w:val="28"/>
          <w:szCs w:val="28"/>
        </w:rPr>
      </w:pPr>
      <w:r w:rsidRPr="00F45E7E">
        <w:rPr>
          <w:rFonts w:ascii="Times New Roman" w:eastAsia="Calibri" w:hAnsi="Times New Roman" w:cs="Calibri"/>
          <w:b/>
          <w:sz w:val="28"/>
          <w:szCs w:val="28"/>
        </w:rPr>
        <w:t>10. АДРЕСА, БАНКОВСКИЕ, ОТГРУЗОЧНЫЕ И ИНЫЕ РЕКВИЗИТЫ, ПОДПИСИ СТОРОН</w:t>
      </w:r>
    </w:p>
    <w:p w:rsidR="00F45E7E" w:rsidRPr="00F45E7E" w:rsidRDefault="00F45E7E" w:rsidP="00F45E7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F45E7E" w:rsidRPr="00F45E7E" w:rsidTr="009D3818">
        <w:tc>
          <w:tcPr>
            <w:tcW w:w="4245" w:type="dxa"/>
          </w:tcPr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45E7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Реквизиты Поставщика</w:t>
            </w: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</w:t>
            </w: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E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Место нахождения (адрес):</w:t>
            </w: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45E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Банковские реквизиты:</w:t>
            </w: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E7E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E7E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E7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 ОКВЭД</w:t>
            </w: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E7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ОКАТО</w:t>
            </w: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E7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 ОКПО</w:t>
            </w: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ОКТМО</w:t>
            </w: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ОКОГУ</w:t>
            </w: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ОКОПФ</w:t>
            </w: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45E7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Телефон/факс:</w:t>
            </w: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E7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адрес:</w:t>
            </w:r>
          </w:p>
          <w:p w:rsidR="00F45E7E" w:rsidRPr="00F45E7E" w:rsidRDefault="00F45E7E" w:rsidP="00F45E7E">
            <w:pPr>
              <w:widowControl w:val="0"/>
              <w:tabs>
                <w:tab w:val="left" w:pos="23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E7E" w:rsidRPr="00F45E7E" w:rsidRDefault="00F45E7E" w:rsidP="00F45E7E">
            <w:pPr>
              <w:widowControl w:val="0"/>
              <w:tabs>
                <w:tab w:val="left" w:pos="23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E7E" w:rsidRPr="00F45E7E" w:rsidRDefault="00F45E7E" w:rsidP="00F45E7E">
            <w:pPr>
              <w:widowControl w:val="0"/>
              <w:tabs>
                <w:tab w:val="left" w:pos="23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E7E" w:rsidRPr="00F45E7E" w:rsidRDefault="00F45E7E" w:rsidP="00F45E7E">
            <w:pPr>
              <w:widowControl w:val="0"/>
              <w:tabs>
                <w:tab w:val="left" w:pos="23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E7E" w:rsidRPr="00F45E7E" w:rsidRDefault="00F45E7E" w:rsidP="00F45E7E">
            <w:pPr>
              <w:widowControl w:val="0"/>
              <w:tabs>
                <w:tab w:val="left" w:pos="23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</w:t>
            </w:r>
          </w:p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6239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F45E7E" w:rsidRPr="00F45E7E" w:rsidTr="009D3818">
              <w:tc>
                <w:tcPr>
                  <w:tcW w:w="7798" w:type="dxa"/>
                </w:tcPr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F45E7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Реквизиты Покупателя:</w:t>
                  </w:r>
                </w:p>
                <w:p w:rsidR="00F45E7E" w:rsidRPr="00F45E7E" w:rsidRDefault="00F45E7E" w:rsidP="00F45E7E">
                  <w:pPr>
                    <w:keepNext/>
                    <w:widowControl w:val="0"/>
                    <w:tabs>
                      <w:tab w:val="num" w:pos="1377"/>
                    </w:tabs>
                    <w:suppressAutoHyphens/>
                    <w:spacing w:before="240" w:after="60" w:line="240" w:lineRule="auto"/>
                    <w:ind w:left="1377" w:hanging="810"/>
                    <w:jc w:val="both"/>
                    <w:outlineLvl w:val="0"/>
                    <w:rPr>
                      <w:rFonts w:ascii="Times New Roman" w:eastAsia="Times New Roman" w:hAnsi="Times New Roman" w:cs="Arial"/>
                      <w:b/>
                      <w:bCs/>
                      <w:kern w:val="2"/>
                      <w:sz w:val="28"/>
                      <w:szCs w:val="28"/>
                      <w:lang w:eastAsia="zh-CN"/>
                    </w:rPr>
                  </w:pPr>
                  <w:r w:rsidRPr="00F45E7E">
                    <w:rPr>
                      <w:rFonts w:ascii="Times New Roman" w:eastAsia="Times New Roman" w:hAnsi="Times New Roman" w:cs="Arial"/>
                      <w:b/>
                      <w:bCs/>
                      <w:kern w:val="2"/>
                      <w:sz w:val="28"/>
                      <w:szCs w:val="28"/>
                      <w:lang w:eastAsia="zh-CN"/>
                    </w:rPr>
                    <w:t>ГУ санаторий «</w:t>
                  </w:r>
                  <w:r w:rsidRPr="00F45E7E"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sz w:val="28"/>
                      <w:szCs w:val="28"/>
                      <w:lang w:eastAsia="ru-RU"/>
                    </w:rPr>
                    <w:t>Белая Русь</w:t>
                  </w:r>
                  <w:r w:rsidRPr="00F45E7E">
                    <w:rPr>
                      <w:rFonts w:ascii="Times New Roman" w:eastAsia="Times New Roman" w:hAnsi="Times New Roman" w:cs="Arial"/>
                      <w:b/>
                      <w:bCs/>
                      <w:kern w:val="2"/>
                      <w:sz w:val="28"/>
                      <w:szCs w:val="28"/>
                      <w:lang w:eastAsia="zh-CN"/>
                    </w:rPr>
                    <w:t>»</w:t>
                  </w:r>
                </w:p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45E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Российская Федерация,</w:t>
                  </w:r>
                </w:p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45E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352832, Краснодарский край,</w:t>
                  </w:r>
                </w:p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45E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Туапсинский район, </w:t>
                  </w:r>
                  <w:proofErr w:type="spellStart"/>
                  <w:r w:rsidRPr="00F45E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п.Майский</w:t>
                  </w:r>
                  <w:proofErr w:type="spellEnd"/>
                </w:p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45E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ИНН 2355008500, КПП </w:t>
                  </w:r>
                  <w:proofErr w:type="gramStart"/>
                  <w:r w:rsidRPr="00F45E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235501001 ,</w:t>
                  </w:r>
                  <w:proofErr w:type="gramEnd"/>
                </w:p>
                <w:p w:rsidR="00F45E7E" w:rsidRPr="00F45E7E" w:rsidRDefault="00F45E7E" w:rsidP="00F45E7E">
                  <w:pPr>
                    <w:widowControl w:val="0"/>
                    <w:tabs>
                      <w:tab w:val="left" w:pos="0"/>
                    </w:tabs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45E7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Наименование </w:t>
                  </w:r>
                  <w:proofErr w:type="gramStart"/>
                  <w:r w:rsidRPr="00F45E7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банка:   </w:t>
                  </w:r>
                  <w:proofErr w:type="gramEnd"/>
                  <w:r w:rsidRPr="00F45E7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 w:rsidRPr="00F45E7E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 040349700</w:t>
                  </w:r>
                </w:p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F45E7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Кор.сч</w:t>
                  </w:r>
                  <w:proofErr w:type="spellEnd"/>
                  <w:r w:rsidRPr="00F45E7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.: </w:t>
                  </w:r>
                  <w:r w:rsidRPr="00F45E7E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30101810400000000700</w:t>
                  </w:r>
                </w:p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F45E7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Рас.сч</w:t>
                  </w:r>
                  <w:proofErr w:type="spellEnd"/>
                  <w:proofErr w:type="gramStart"/>
                  <w:r w:rsidRPr="00F45E7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.: </w:t>
                  </w:r>
                  <w:r w:rsidRPr="00F45E7E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 40703810947870000197</w:t>
                  </w:r>
                  <w:proofErr w:type="gramEnd"/>
                </w:p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F45E7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ОГРН :</w:t>
                  </w:r>
                  <w:proofErr w:type="gramEnd"/>
                  <w:r w:rsidRPr="00F45E7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1022304916259</w:t>
                  </w:r>
                </w:p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F45E7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ОКПО:  29562747</w:t>
                  </w:r>
                  <w:proofErr w:type="gramEnd"/>
                </w:p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45E7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ОКВЭД:</w:t>
                  </w:r>
                </w:p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45E7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ОКОПФ: 81</w:t>
                  </w:r>
                </w:p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45E7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ОКФС: 22</w:t>
                  </w:r>
                </w:p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45E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Телефон/факс: 8(86167)-69-1-70</w:t>
                  </w:r>
                </w:p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45E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Электронный адрес</w:t>
                  </w:r>
                  <w:hyperlink r:id="rId5" w:history="1">
                    <w:r w:rsidRPr="00F45E7E">
                      <w:rPr>
                        <w:rFonts w:ascii="Times New Roman" w:eastAsia="Times-Roman" w:hAnsi="Times New Roman" w:cs="Times New Roman"/>
                        <w:b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belrus17</w:t>
                    </w:r>
                    <w:r w:rsidRPr="00F45E7E">
                      <w:rPr>
                        <w:rFonts w:ascii="Times New Roman" w:eastAsia="Times-Roman" w:hAnsi="Times New Roman" w:cs="Times New Roman"/>
                        <w:b/>
                        <w:color w:val="0000FF"/>
                        <w:sz w:val="28"/>
                        <w:szCs w:val="28"/>
                        <w:u w:val="single"/>
                      </w:rPr>
                      <w:t>@</w:t>
                    </w:r>
                    <w:r w:rsidRPr="00F45E7E">
                      <w:rPr>
                        <w:rFonts w:ascii="Times New Roman" w:eastAsia="Times-Roman" w:hAnsi="Times New Roman" w:cs="Times New Roman"/>
                        <w:b/>
                        <w:color w:val="0000FF"/>
                        <w:sz w:val="28"/>
                        <w:szCs w:val="28"/>
                        <w:u w:val="single"/>
                        <w:lang w:val="en-US"/>
                      </w:rPr>
                      <w:t>mail</w:t>
                    </w:r>
                    <w:r w:rsidRPr="00F45E7E">
                      <w:rPr>
                        <w:rFonts w:ascii="Times New Roman" w:eastAsia="Times-Roman" w:hAnsi="Times New Roman" w:cs="Times New Roman"/>
                        <w:b/>
                        <w:color w:val="0000FF"/>
                        <w:sz w:val="28"/>
                        <w:szCs w:val="28"/>
                        <w:u w:val="single"/>
                      </w:rPr>
                      <w:t>.</w:t>
                    </w:r>
                    <w:proofErr w:type="spellStart"/>
                    <w:r w:rsidRPr="00F45E7E">
                      <w:rPr>
                        <w:rFonts w:ascii="Times New Roman" w:eastAsia="Times-Roman" w:hAnsi="Times New Roman" w:cs="Times New Roman"/>
                        <w:b/>
                        <w:color w:val="0000FF"/>
                        <w:sz w:val="28"/>
                        <w:szCs w:val="28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45E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:rsidR="00F45E7E" w:rsidRPr="00F45E7E" w:rsidRDefault="00F45E7E" w:rsidP="00F45E7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45E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</w:t>
                  </w:r>
                  <w:proofErr w:type="gramStart"/>
                  <w:r w:rsidRPr="00F45E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санаторий  «</w:t>
                  </w:r>
                  <w:proofErr w:type="gramEnd"/>
                  <w:r w:rsidRPr="00F45E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Белая Русь »</w:t>
                  </w:r>
                </w:p>
                <w:p w:rsidR="00F45E7E" w:rsidRPr="00F45E7E" w:rsidRDefault="00F45E7E" w:rsidP="00F45E7E">
                  <w:pPr>
                    <w:widowControl w:val="0"/>
                    <w:tabs>
                      <w:tab w:val="right" w:pos="4604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45E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М.П.  </w:t>
                  </w:r>
                  <w:r w:rsidRPr="00F45E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  <w:t xml:space="preserve">  С.М. </w:t>
                  </w:r>
                  <w:proofErr w:type="spellStart"/>
                  <w:r w:rsidRPr="00F45E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Северин</w:t>
                  </w:r>
                  <w:proofErr w:type="spellEnd"/>
                </w:p>
              </w:tc>
            </w:tr>
          </w:tbl>
          <w:p w:rsidR="00F45E7E" w:rsidRPr="00F45E7E" w:rsidRDefault="00F45E7E" w:rsidP="00F45E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7A17" w:rsidRDefault="00687A17">
      <w:bookmarkStart w:id="1" w:name="_GoBack"/>
      <w:bookmarkEnd w:id="1"/>
    </w:p>
    <w:sectPr w:rsidR="0068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250"/>
    <w:multiLevelType w:val="multilevel"/>
    <w:tmpl w:val="DFBA7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DE0ADA"/>
    <w:multiLevelType w:val="multilevel"/>
    <w:tmpl w:val="E7D437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4E3A40"/>
    <w:multiLevelType w:val="multilevel"/>
    <w:tmpl w:val="E2EC1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F8432E4"/>
    <w:multiLevelType w:val="multilevel"/>
    <w:tmpl w:val="0360BB7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EA"/>
    <w:rsid w:val="00687A17"/>
    <w:rsid w:val="00DF32EA"/>
    <w:rsid w:val="00F4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55FE2-4A4D-4532-9A8A-DFF3F87C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rus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10148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Павел Андреевич</dc:creator>
  <cp:keywords/>
  <dc:description/>
  <cp:lastModifiedBy>Сафронов Павел Андреевич</cp:lastModifiedBy>
  <cp:revision>2</cp:revision>
  <dcterms:created xsi:type="dcterms:W3CDTF">2025-04-30T09:07:00Z</dcterms:created>
  <dcterms:modified xsi:type="dcterms:W3CDTF">2025-04-30T09:08:00Z</dcterms:modified>
</cp:coreProperties>
</file>