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D5CCD" w:rsidRDefault="007D5CCD">
      <w:pPr>
        <w:pStyle w:val="Standard"/>
        <w:widowControl w:val="0"/>
        <w:jc w:val="center"/>
        <w:rPr>
          <w:rFonts w:hint="eastAsia"/>
          <w:b/>
        </w:rPr>
      </w:pPr>
      <w:bookmarkStart w:id="0" w:name="_GoBack"/>
      <w:bookmarkEnd w:id="0"/>
    </w:p>
    <w:p w:rsidR="007D5CCD" w:rsidRDefault="00DA5AB7">
      <w:pPr>
        <w:pStyle w:val="Standard"/>
        <w:widowControl w:val="0"/>
        <w:jc w:val="center"/>
        <w:rPr>
          <w:rFonts w:hint="eastAsia"/>
          <w:b/>
        </w:rPr>
      </w:pPr>
      <w:r>
        <w:rPr>
          <w:b/>
        </w:rPr>
        <w:t>ПРОЕКТ ДОГОВОРА ПОСТАВКИ</w:t>
      </w:r>
    </w:p>
    <w:p w:rsidR="007D5CCD" w:rsidRDefault="00DA5AB7">
      <w:pPr>
        <w:pStyle w:val="Standard"/>
        <w:widowControl w:val="0"/>
        <w:tabs>
          <w:tab w:val="left" w:pos="3345"/>
        </w:tabs>
        <w:jc w:val="center"/>
        <w:rPr>
          <w:rFonts w:hint="eastAsia"/>
        </w:rPr>
      </w:pPr>
      <w:r>
        <w:rPr>
          <w:b/>
        </w:rPr>
        <w:t>ингредиентов для приготовления горячих напитков</w:t>
      </w:r>
    </w:p>
    <w:p w:rsidR="007D5CCD" w:rsidRDefault="007D5CCD">
      <w:pPr>
        <w:pStyle w:val="Standard"/>
        <w:widowControl w:val="0"/>
        <w:rPr>
          <w:rFonts w:ascii="Times New Roman" w:hAnsi="Times New Roman" w:cs="Times New Roman"/>
          <w:b/>
        </w:rPr>
      </w:pPr>
    </w:p>
    <w:p w:rsidR="007D5CCD" w:rsidRDefault="00DA5AB7">
      <w:pPr>
        <w:pStyle w:val="Standard"/>
        <w:widowControl w:val="0"/>
        <w:jc w:val="center"/>
        <w:rPr>
          <w:rFonts w:ascii="Times New Roman" w:hAnsi="Times New Roman" w:cs="Times New Roman"/>
          <w:b/>
        </w:rPr>
      </w:pPr>
      <w:r>
        <w:rPr>
          <w:rFonts w:ascii="Times New Roman" w:hAnsi="Times New Roman" w:cs="Times New Roman"/>
          <w:b/>
        </w:rPr>
        <w:t>N ___</w:t>
      </w:r>
    </w:p>
    <w:p w:rsidR="007D5CCD" w:rsidRDefault="007D5CCD">
      <w:pPr>
        <w:pStyle w:val="Standard"/>
        <w:widowControl w:val="0"/>
        <w:jc w:val="both"/>
        <w:rPr>
          <w:rFonts w:ascii="Times New Roman" w:hAnsi="Times New Roman" w:cs="Times New Roman"/>
        </w:rPr>
      </w:pPr>
    </w:p>
    <w:p w:rsidR="007D5CCD" w:rsidRDefault="007D5CCD">
      <w:pPr>
        <w:pStyle w:val="Standard"/>
        <w:widowControl w:val="0"/>
        <w:jc w:val="both"/>
        <w:rPr>
          <w:rFonts w:ascii="Times New Roman" w:hAnsi="Times New Roman" w:cs="Times New Roman"/>
        </w:rPr>
      </w:pPr>
    </w:p>
    <w:tbl>
      <w:tblPr>
        <w:tblW w:w="5000" w:type="pct"/>
        <w:tblLayout w:type="fixed"/>
        <w:tblCellMar>
          <w:left w:w="10" w:type="dxa"/>
          <w:right w:w="10" w:type="dxa"/>
        </w:tblCellMar>
        <w:tblLook w:val="0000" w:firstRow="0" w:lastRow="0" w:firstColumn="0" w:lastColumn="0" w:noHBand="0" w:noVBand="0"/>
      </w:tblPr>
      <w:tblGrid>
        <w:gridCol w:w="4819"/>
        <w:gridCol w:w="4819"/>
      </w:tblGrid>
      <w:tr w:rsidR="007D5CCD">
        <w:tblPrEx>
          <w:tblCellMar>
            <w:top w:w="0" w:type="dxa"/>
            <w:bottom w:w="0" w:type="dxa"/>
          </w:tblCellMar>
        </w:tblPrEx>
        <w:tc>
          <w:tcPr>
            <w:tcW w:w="4819" w:type="dxa"/>
            <w:shd w:val="clear" w:color="auto" w:fill="auto"/>
            <w:tcMar>
              <w:top w:w="0" w:type="dxa"/>
              <w:left w:w="0" w:type="dxa"/>
              <w:bottom w:w="0" w:type="dxa"/>
              <w:right w:w="0" w:type="dxa"/>
            </w:tcMar>
          </w:tcPr>
          <w:p w:rsidR="007D5CCD" w:rsidRDefault="00DA5AB7">
            <w:pPr>
              <w:pStyle w:val="Standard"/>
              <w:widowControl w:val="0"/>
              <w:rPr>
                <w:rFonts w:ascii="Times New Roman" w:hAnsi="Times New Roman" w:cs="Times New Roman"/>
              </w:rPr>
            </w:pPr>
            <w:r>
              <w:rPr>
                <w:rFonts w:ascii="Times New Roman" w:hAnsi="Times New Roman" w:cs="Times New Roman"/>
              </w:rPr>
              <w:t>М.О. Туапсинский, п.Майский</w:t>
            </w:r>
          </w:p>
        </w:tc>
        <w:tc>
          <w:tcPr>
            <w:tcW w:w="4819" w:type="dxa"/>
            <w:shd w:val="clear" w:color="auto" w:fill="auto"/>
            <w:tcMar>
              <w:top w:w="0" w:type="dxa"/>
              <w:left w:w="0" w:type="dxa"/>
              <w:bottom w:w="0" w:type="dxa"/>
              <w:right w:w="0" w:type="dxa"/>
            </w:tcMar>
          </w:tcPr>
          <w:p w:rsidR="007D5CCD" w:rsidRDefault="00DA5AB7">
            <w:pPr>
              <w:pStyle w:val="Standard"/>
              <w:widowControl w:val="0"/>
              <w:jc w:val="right"/>
              <w:rPr>
                <w:rFonts w:ascii="Times New Roman" w:hAnsi="Times New Roman" w:cs="Times New Roman"/>
              </w:rPr>
            </w:pPr>
            <w:r>
              <w:rPr>
                <w:rFonts w:ascii="Times New Roman" w:hAnsi="Times New Roman" w:cs="Times New Roman"/>
              </w:rPr>
              <w:t xml:space="preserve">     "_____"  ____________  2026 г.</w:t>
            </w:r>
          </w:p>
        </w:tc>
      </w:tr>
      <w:tr w:rsidR="007D5CCD">
        <w:tblPrEx>
          <w:tblCellMar>
            <w:top w:w="0" w:type="dxa"/>
            <w:bottom w:w="0" w:type="dxa"/>
          </w:tblCellMar>
        </w:tblPrEx>
        <w:tc>
          <w:tcPr>
            <w:tcW w:w="4819" w:type="dxa"/>
            <w:shd w:val="clear" w:color="auto" w:fill="auto"/>
            <w:tcMar>
              <w:top w:w="0" w:type="dxa"/>
              <w:left w:w="0" w:type="dxa"/>
              <w:bottom w:w="0" w:type="dxa"/>
              <w:right w:w="0" w:type="dxa"/>
            </w:tcMar>
          </w:tcPr>
          <w:p w:rsidR="007D5CCD" w:rsidRDefault="007D5CCD">
            <w:pPr>
              <w:pStyle w:val="Standard"/>
              <w:widowControl w:val="0"/>
              <w:rPr>
                <w:rFonts w:ascii="Times New Roman" w:hAnsi="Times New Roman" w:cs="Times New Roman"/>
              </w:rPr>
            </w:pPr>
          </w:p>
        </w:tc>
        <w:tc>
          <w:tcPr>
            <w:tcW w:w="4819" w:type="dxa"/>
            <w:shd w:val="clear" w:color="auto" w:fill="auto"/>
            <w:tcMar>
              <w:top w:w="0" w:type="dxa"/>
              <w:left w:w="0" w:type="dxa"/>
              <w:bottom w:w="0" w:type="dxa"/>
              <w:right w:w="0" w:type="dxa"/>
            </w:tcMar>
          </w:tcPr>
          <w:p w:rsidR="007D5CCD" w:rsidRDefault="007D5CCD">
            <w:pPr>
              <w:pStyle w:val="Standard"/>
              <w:widowControl w:val="0"/>
              <w:jc w:val="right"/>
              <w:rPr>
                <w:rFonts w:ascii="Times New Roman" w:hAnsi="Times New Roman" w:cs="Times New Roman"/>
              </w:rPr>
            </w:pPr>
          </w:p>
        </w:tc>
      </w:tr>
    </w:tbl>
    <w:p w:rsidR="007D5CCD" w:rsidRDefault="00DA5AB7">
      <w:pPr>
        <w:pStyle w:val="Standard"/>
        <w:widowControl w:val="0"/>
        <w:ind w:firstLine="540"/>
        <w:jc w:val="both"/>
        <w:rPr>
          <w:rFonts w:ascii="Times New Roman" w:hAnsi="Times New Roman" w:cs="Times New Roman"/>
        </w:rPr>
      </w:pPr>
      <w:r>
        <w:rPr>
          <w:rFonts w:ascii="Times New Roman" w:hAnsi="Times New Roman" w:cs="Times New Roman"/>
        </w:rPr>
        <w:t>_____________________________________________________________________ в лице _______________________________________________________________________________</w:t>
      </w:r>
    </w:p>
    <w:p w:rsidR="007D5CCD" w:rsidRDefault="00DA5AB7">
      <w:pPr>
        <w:pStyle w:val="Standard"/>
        <w:widowControl w:val="0"/>
        <w:jc w:val="both"/>
        <w:rPr>
          <w:rFonts w:ascii="Times New Roman" w:hAnsi="Times New Roman" w:cs="Times New Roman"/>
        </w:rPr>
      </w:pPr>
      <w:r>
        <w:rPr>
          <w:rFonts w:ascii="Times New Roman" w:hAnsi="Times New Roman" w:cs="Times New Roman"/>
        </w:rPr>
        <w:t xml:space="preserve">действующего на основании ___________________ именуемое в дальнейшем "Поставщик", с одной стороны  </w:t>
      </w:r>
      <w:r>
        <w:rPr>
          <w:rFonts w:ascii="Times New Roman" w:hAnsi="Times New Roman" w:cs="Times New Roman"/>
        </w:rPr>
        <w:t>и  Государственное учреждение санаторий «Белая Русь» Управления делами Президента Республики Беларусь в  лице директора  Северина С.М., действующего на основании  устава,  именуемое в дальнейшем "Покупатель", с другой стороны, далее совместно именуемые "Ст</w:t>
      </w:r>
      <w:r>
        <w:rPr>
          <w:rFonts w:ascii="Times New Roman" w:hAnsi="Times New Roman" w:cs="Times New Roman"/>
        </w:rPr>
        <w:t>ороны",  на основании протокола закупки №_______от  «___»_____________2025г.  заключили настоящий договор (далее - Договор) о</w:t>
      </w:r>
    </w:p>
    <w:p w:rsidR="007D5CCD" w:rsidRDefault="007D5CCD">
      <w:pPr>
        <w:pStyle w:val="Standard"/>
        <w:widowControl w:val="0"/>
        <w:jc w:val="both"/>
        <w:rPr>
          <w:rFonts w:ascii="Times New Roman" w:hAnsi="Times New Roman" w:cs="Times New Roman"/>
        </w:rPr>
      </w:pPr>
    </w:p>
    <w:p w:rsidR="007D5CCD" w:rsidRDefault="00DA5AB7">
      <w:pPr>
        <w:pStyle w:val="Standard"/>
        <w:widowControl w:val="0"/>
        <w:numPr>
          <w:ilvl w:val="0"/>
          <w:numId w:val="7"/>
        </w:numPr>
        <w:jc w:val="center"/>
        <w:rPr>
          <w:rFonts w:ascii="Times New Roman" w:hAnsi="Times New Roman" w:cs="Times New Roman"/>
          <w:b/>
        </w:rPr>
      </w:pPr>
      <w:r>
        <w:rPr>
          <w:rFonts w:ascii="Times New Roman" w:hAnsi="Times New Roman" w:cs="Times New Roman"/>
          <w:b/>
        </w:rPr>
        <w:t>Предмет Договора</w:t>
      </w:r>
    </w:p>
    <w:p w:rsidR="007D5CCD" w:rsidRDefault="00DA5AB7">
      <w:pPr>
        <w:pStyle w:val="Standard"/>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hint="eastAsia"/>
        </w:rPr>
      </w:pPr>
      <w:r>
        <w:rPr>
          <w:rFonts w:ascii="Times New Roman" w:hAnsi="Times New Roman" w:cs="Times New Roman"/>
        </w:rPr>
        <w:t>1.1. В соответствии с настоящим Договором Поставщик обязуется поставлять Покупателю, Покупатель - принимать и оп</w:t>
      </w:r>
      <w:r>
        <w:rPr>
          <w:rFonts w:ascii="Times New Roman" w:hAnsi="Times New Roman" w:cs="Times New Roman"/>
        </w:rPr>
        <w:t>лачивать</w:t>
      </w:r>
      <w:r>
        <w:rPr>
          <w:b/>
        </w:rPr>
        <w:t xml:space="preserve"> </w:t>
      </w:r>
      <w:r>
        <w:rPr>
          <w:bCs/>
        </w:rPr>
        <w:t>ингредиентов для приготовления горячих напитков</w:t>
      </w:r>
      <w:r>
        <w:rPr>
          <w:rFonts w:ascii="Times New Roman" w:hAnsi="Times New Roman" w:cs="Times New Roman"/>
        </w:rPr>
        <w:t>,</w:t>
      </w:r>
      <w:r>
        <w:rPr>
          <w:rFonts w:ascii="Times New Roman" w:hAnsi="Times New Roman" w:cs="Times New Roman"/>
          <w:bCs/>
        </w:rPr>
        <w:t xml:space="preserve"> </w:t>
      </w:r>
      <w:r>
        <w:rPr>
          <w:rFonts w:ascii="Times New Roman" w:hAnsi="Times New Roman" w:cs="Times New Roman"/>
        </w:rPr>
        <w:t>(далее по тексту - товар) и передать аппараты для приготовления кофейных и иных напитков.</w:t>
      </w:r>
    </w:p>
    <w:p w:rsidR="007D5CCD" w:rsidRDefault="00DA5AB7">
      <w:pPr>
        <w:pStyle w:val="Standard"/>
        <w:widowControl w:val="0"/>
        <w:jc w:val="both"/>
        <w:rPr>
          <w:rFonts w:ascii="Times New Roman" w:hAnsi="Times New Roman" w:cs="Times New Roman"/>
        </w:rPr>
      </w:pPr>
      <w:r>
        <w:rPr>
          <w:rFonts w:ascii="Times New Roman" w:hAnsi="Times New Roman" w:cs="Times New Roman"/>
        </w:rPr>
        <w:t>1.2. Товар поставляется Покупателю партиями по заявкам Покупателя.</w:t>
      </w:r>
    </w:p>
    <w:p w:rsidR="007D5CCD" w:rsidRDefault="00DA5AB7">
      <w:pPr>
        <w:pStyle w:val="Standard"/>
        <w:widowControl w:val="0"/>
        <w:ind w:firstLine="540"/>
        <w:jc w:val="both"/>
        <w:rPr>
          <w:rFonts w:ascii="Times New Roman" w:hAnsi="Times New Roman" w:cs="Times New Roman"/>
        </w:rPr>
      </w:pPr>
      <w:r>
        <w:rPr>
          <w:rFonts w:ascii="Times New Roman" w:hAnsi="Times New Roman" w:cs="Times New Roman"/>
        </w:rPr>
        <w:t>Заявки формируются на основании согласова</w:t>
      </w:r>
      <w:r>
        <w:rPr>
          <w:rFonts w:ascii="Times New Roman" w:hAnsi="Times New Roman" w:cs="Times New Roman"/>
        </w:rPr>
        <w:t>нной Сторонами спецификации, которая предусматривает перечень товара (номенклатура, вид упаковки, индивидуальные характеристики) и его стоимость.</w:t>
      </w:r>
    </w:p>
    <w:p w:rsidR="007D5CCD" w:rsidRDefault="00DA5AB7">
      <w:pPr>
        <w:pStyle w:val="Standard"/>
        <w:widowControl w:val="0"/>
        <w:ind w:firstLine="540"/>
        <w:jc w:val="both"/>
        <w:rPr>
          <w:rFonts w:ascii="Times New Roman" w:hAnsi="Times New Roman" w:cs="Times New Roman"/>
        </w:rPr>
      </w:pPr>
      <w:r>
        <w:rPr>
          <w:rFonts w:ascii="Times New Roman" w:hAnsi="Times New Roman" w:cs="Times New Roman"/>
        </w:rPr>
        <w:t>Спецификация должна быть согласована и подписана Сторонами.</w:t>
      </w:r>
    </w:p>
    <w:p w:rsidR="007D5CCD" w:rsidRDefault="00DA5AB7">
      <w:pPr>
        <w:pStyle w:val="Standard"/>
        <w:widowControl w:val="0"/>
        <w:jc w:val="both"/>
        <w:rPr>
          <w:rFonts w:ascii="Times New Roman" w:hAnsi="Times New Roman" w:cs="Times New Roman"/>
        </w:rPr>
      </w:pPr>
      <w:r>
        <w:rPr>
          <w:rFonts w:ascii="Times New Roman" w:hAnsi="Times New Roman" w:cs="Times New Roman"/>
        </w:rPr>
        <w:t xml:space="preserve">1.3. Периодичность поставок, ассортимент, </w:t>
      </w:r>
      <w:r>
        <w:rPr>
          <w:rFonts w:ascii="Times New Roman" w:hAnsi="Times New Roman" w:cs="Times New Roman"/>
        </w:rPr>
        <w:t>количество и цена каждой партии определяются на основании заявки на поставку партии товара.</w:t>
      </w:r>
    </w:p>
    <w:p w:rsidR="007D5CCD" w:rsidRDefault="007D5CCD">
      <w:pPr>
        <w:pStyle w:val="Standard"/>
        <w:widowControl w:val="0"/>
        <w:jc w:val="both"/>
        <w:rPr>
          <w:rFonts w:ascii="Times New Roman" w:hAnsi="Times New Roman" w:cs="Times New Roman"/>
        </w:rPr>
      </w:pPr>
    </w:p>
    <w:p w:rsidR="007D5CCD" w:rsidRDefault="00DA5AB7">
      <w:pPr>
        <w:pStyle w:val="Standard"/>
        <w:widowControl w:val="0"/>
        <w:numPr>
          <w:ilvl w:val="0"/>
          <w:numId w:val="3"/>
        </w:numPr>
        <w:jc w:val="center"/>
        <w:rPr>
          <w:rFonts w:ascii="Times New Roman" w:hAnsi="Times New Roman" w:cs="Times New Roman"/>
          <w:b/>
          <w:color w:val="000000"/>
        </w:rPr>
      </w:pPr>
      <w:r>
        <w:rPr>
          <w:rFonts w:ascii="Times New Roman" w:hAnsi="Times New Roman" w:cs="Times New Roman"/>
          <w:b/>
          <w:color w:val="000000"/>
        </w:rPr>
        <w:t>Качество товара и документы на товар</w:t>
      </w:r>
    </w:p>
    <w:p w:rsidR="007D5CCD" w:rsidRDefault="00DA5AB7">
      <w:pPr>
        <w:pStyle w:val="Standard"/>
        <w:widowControl w:val="0"/>
        <w:jc w:val="both"/>
        <w:rPr>
          <w:rFonts w:hint="eastAsia"/>
        </w:rPr>
      </w:pPr>
      <w:r>
        <w:rPr>
          <w:rFonts w:ascii="Times New Roman" w:hAnsi="Times New Roman" w:cs="Times New Roman"/>
        </w:rPr>
        <w:t>2.1. Поставщик гарантирует, что качество товара соответствует техническим регламентам, документам по стандартизации, а также т</w:t>
      </w:r>
      <w:r>
        <w:rPr>
          <w:rFonts w:ascii="Times New Roman" w:hAnsi="Times New Roman" w:cs="Times New Roman"/>
        </w:rPr>
        <w:t xml:space="preserve">ребованиям, установленным Федеральным </w:t>
      </w:r>
      <w:hyperlink r:id="rId7" w:history="1">
        <w:r>
          <w:rPr>
            <w:rFonts w:ascii="Times New Roman" w:hAnsi="Times New Roman" w:cs="Times New Roman"/>
            <w:color w:val="0000FF"/>
          </w:rPr>
          <w:t>законом</w:t>
        </w:r>
      </w:hyperlink>
      <w:r>
        <w:rPr>
          <w:rFonts w:ascii="Times New Roman" w:hAnsi="Times New Roman" w:cs="Times New Roman"/>
        </w:rPr>
        <w:t xml:space="preserve"> от 02.01.2000 N 29-ФЗ "О качестве и безопасности пищевых продуктов".</w:t>
      </w:r>
    </w:p>
    <w:p w:rsidR="007D5CCD" w:rsidRDefault="00DA5AB7">
      <w:pPr>
        <w:pStyle w:val="Standard"/>
        <w:widowControl w:val="0"/>
        <w:jc w:val="both"/>
        <w:rPr>
          <w:rFonts w:ascii="Times New Roman" w:hAnsi="Times New Roman" w:cs="Times New Roman"/>
        </w:rPr>
      </w:pPr>
      <w:r>
        <w:rPr>
          <w:rFonts w:ascii="Times New Roman" w:hAnsi="Times New Roman" w:cs="Times New Roman"/>
        </w:rPr>
        <w:t>Качество товара должно обеспечивать безопасность</w:t>
      </w:r>
      <w:r>
        <w:rPr>
          <w:rFonts w:ascii="Times New Roman" w:hAnsi="Times New Roman" w:cs="Times New Roman"/>
        </w:rPr>
        <w:t xml:space="preserve"> жизни, здоровья потребителей, отвечать требованиям действующего законодательства Российской Федерации, предъявляемым к данному виду товара.</w:t>
      </w:r>
    </w:p>
    <w:p w:rsidR="007D5CCD" w:rsidRDefault="00DA5AB7">
      <w:pPr>
        <w:pStyle w:val="Standard"/>
        <w:widowControl w:val="0"/>
        <w:jc w:val="both"/>
        <w:rPr>
          <w:rFonts w:ascii="Times New Roman" w:hAnsi="Times New Roman" w:cs="Times New Roman"/>
        </w:rPr>
      </w:pPr>
      <w:r>
        <w:rPr>
          <w:rFonts w:ascii="Times New Roman" w:hAnsi="Times New Roman" w:cs="Times New Roman"/>
        </w:rPr>
        <w:t>2.2. Поставщик обязан поставить товар с оставшимся на момент поставки сроком годности не менее половины от общего с</w:t>
      </w:r>
      <w:r>
        <w:rPr>
          <w:rFonts w:ascii="Times New Roman" w:hAnsi="Times New Roman" w:cs="Times New Roman"/>
        </w:rPr>
        <w:t>рока годности.</w:t>
      </w:r>
    </w:p>
    <w:p w:rsidR="007D5CCD" w:rsidRDefault="00DA5AB7">
      <w:pPr>
        <w:pStyle w:val="Standard"/>
        <w:widowControl w:val="0"/>
        <w:jc w:val="both"/>
        <w:rPr>
          <w:rFonts w:ascii="Times New Roman" w:hAnsi="Times New Roman" w:cs="Times New Roman"/>
        </w:rPr>
      </w:pPr>
      <w:r>
        <w:rPr>
          <w:rFonts w:ascii="Times New Roman" w:hAnsi="Times New Roman" w:cs="Times New Roman"/>
        </w:rPr>
        <w:t>2.3. Документы на товар.</w:t>
      </w:r>
    </w:p>
    <w:p w:rsidR="007D5CCD" w:rsidRDefault="00DA5AB7">
      <w:pPr>
        <w:pStyle w:val="Standard"/>
        <w:keepNext/>
        <w:jc w:val="both"/>
        <w:outlineLvl w:val="1"/>
        <w:rPr>
          <w:rFonts w:hint="eastAsia"/>
        </w:rPr>
      </w:pPr>
      <w:r>
        <w:rPr>
          <w:rFonts w:ascii="Times New Roman" w:hAnsi="Times New Roman" w:cs="Times New Roman"/>
          <w:bCs/>
          <w:iCs/>
        </w:rPr>
        <w:t>2.3.1.  В день фактического получения покупателем партии товара поставщик обязан передать все относящиеся к товару документы, предусмотренные действующим законодательством для товара данного вида: сертификат соответс</w:t>
      </w:r>
      <w:r>
        <w:rPr>
          <w:rFonts w:ascii="Times New Roman" w:hAnsi="Times New Roman" w:cs="Times New Roman"/>
          <w:bCs/>
          <w:iCs/>
        </w:rPr>
        <w:t>твия, свидетельство о декларировании, гигиенический сертификат, качественное удостоверение, - протокол лабораторных испытаний, ветеринарную справку (если товар перевозится в пределах одного района или города) или ветеринарное свидетельство (если товар пере</w:t>
      </w:r>
      <w:r>
        <w:rPr>
          <w:rFonts w:ascii="Times New Roman" w:hAnsi="Times New Roman" w:cs="Times New Roman"/>
          <w:bCs/>
          <w:iCs/>
        </w:rPr>
        <w:t>возится между несколькими районами или городами).</w:t>
      </w:r>
    </w:p>
    <w:p w:rsidR="007D5CCD" w:rsidRDefault="00DA5AB7">
      <w:pPr>
        <w:pStyle w:val="Standard"/>
        <w:tabs>
          <w:tab w:val="left" w:pos="900"/>
        </w:tabs>
        <w:jc w:val="both"/>
        <w:rPr>
          <w:rFonts w:ascii="Times New Roman" w:hAnsi="Times New Roman" w:cs="Times New Roman"/>
        </w:rPr>
      </w:pPr>
      <w:r>
        <w:rPr>
          <w:rFonts w:ascii="Times New Roman" w:hAnsi="Times New Roman" w:cs="Times New Roman"/>
        </w:rPr>
        <w:t>2.3.2. Поставляемый Товар должен быть упакован в тару, обеспечивающую ее сохранность при транспортировке. Упаковочная тара должна соответствовать требованиям безопасности, ГОСТов РФ, ТУ, быть чистой, сухой,</w:t>
      </w:r>
      <w:r>
        <w:rPr>
          <w:rFonts w:ascii="Times New Roman" w:hAnsi="Times New Roman" w:cs="Times New Roman"/>
        </w:rPr>
        <w:t xml:space="preserve"> без постороннего запаха и нарушений целостности, должна обеспечивать сохранность продуктов с учетом соблюдения товарного соседства. Товар, </w:t>
      </w:r>
      <w:r>
        <w:rPr>
          <w:rFonts w:ascii="Times New Roman" w:hAnsi="Times New Roman" w:cs="Times New Roman"/>
        </w:rPr>
        <w:lastRenderedPageBreak/>
        <w:t>поставленный с поврежденной упаковкой, считается не поставленным и подлежит возврату Поставщику.</w:t>
      </w:r>
    </w:p>
    <w:p w:rsidR="007D5CCD" w:rsidRDefault="00DA5AB7">
      <w:pPr>
        <w:pStyle w:val="Standard"/>
        <w:tabs>
          <w:tab w:val="left" w:pos="900"/>
        </w:tabs>
        <w:jc w:val="both"/>
        <w:rPr>
          <w:rFonts w:ascii="Times New Roman" w:hAnsi="Times New Roman" w:cs="Times New Roman"/>
        </w:rPr>
      </w:pPr>
      <w:r>
        <w:rPr>
          <w:rFonts w:ascii="Times New Roman" w:hAnsi="Times New Roman" w:cs="Times New Roman"/>
        </w:rPr>
        <w:t xml:space="preserve">2.3.3. Упаковочная </w:t>
      </w:r>
      <w:r>
        <w:rPr>
          <w:rFonts w:ascii="Times New Roman" w:hAnsi="Times New Roman" w:cs="Times New Roman"/>
        </w:rPr>
        <w:t>тара должна иметь маркировочный ярлык. Маркировка должна содержать информацию о наименовании и адресе изготовителя Товара, дате его выработки, весе нетто и брутто, сроке годности.</w:t>
      </w:r>
    </w:p>
    <w:p w:rsidR="007D5CCD" w:rsidRDefault="00DA5AB7">
      <w:pPr>
        <w:pStyle w:val="Standard"/>
        <w:widowControl w:val="0"/>
        <w:jc w:val="both"/>
        <w:rPr>
          <w:rFonts w:hint="eastAsia"/>
        </w:rPr>
      </w:pPr>
      <w:r>
        <w:rPr>
          <w:rFonts w:ascii="Times New Roman" w:hAnsi="Times New Roman" w:cs="Times New Roman"/>
        </w:rPr>
        <w:t>2.3.4. На каждую партию товара Поставщик передает Покупателю документы, необ</w:t>
      </w:r>
      <w:r>
        <w:rPr>
          <w:rFonts w:ascii="Times New Roman" w:hAnsi="Times New Roman" w:cs="Times New Roman"/>
        </w:rPr>
        <w:t>ходимые для учета приобретаемого товара и совершения операций с ним (</w:t>
      </w:r>
      <w:hyperlink r:id="rId8" w:history="1">
        <w:r>
          <w:rPr>
            <w:rFonts w:ascii="Times New Roman" w:hAnsi="Times New Roman" w:cs="Times New Roman"/>
            <w:color w:val="0000FF"/>
          </w:rPr>
          <w:t>счет-фактуру</w:t>
        </w:r>
      </w:hyperlink>
      <w:r>
        <w:rPr>
          <w:rFonts w:ascii="Times New Roman" w:hAnsi="Times New Roman" w:cs="Times New Roman"/>
        </w:rPr>
        <w:t xml:space="preserve"> и товарно-транспортную накладную по </w:t>
      </w:r>
      <w:hyperlink r:id="rId9" w:history="1">
        <w:r>
          <w:t>форме N 1-Т</w:t>
        </w:r>
      </w:hyperlink>
      <w:r>
        <w:rPr>
          <w:rFonts w:ascii="Times New Roman" w:hAnsi="Times New Roman" w:cs="Times New Roman"/>
          <w:color w:val="0000FF"/>
        </w:rPr>
        <w:t>,приложение к товаро-транспортной накладной</w:t>
      </w:r>
      <w:r>
        <w:rPr>
          <w:rFonts w:ascii="Times New Roman" w:hAnsi="Times New Roman" w:cs="Times New Roman"/>
        </w:rPr>
        <w:t xml:space="preserve">). Указанные документы передаются Покупателю в день доставки товара.     </w:t>
      </w:r>
    </w:p>
    <w:p w:rsidR="007D5CCD" w:rsidRDefault="00DA5AB7">
      <w:pPr>
        <w:pStyle w:val="Standard"/>
        <w:widowControl w:val="0"/>
        <w:jc w:val="both"/>
        <w:rPr>
          <w:rFonts w:ascii="Times New Roman" w:hAnsi="Times New Roman" w:cs="Times New Roman"/>
        </w:rPr>
      </w:pPr>
      <w:r>
        <w:rPr>
          <w:rFonts w:ascii="Times New Roman" w:hAnsi="Times New Roman" w:cs="Times New Roman"/>
        </w:rPr>
        <w:t xml:space="preserve">2.3.5. Все документы, передаваемые с Товаром, должны быть на </w:t>
      </w:r>
      <w:r>
        <w:rPr>
          <w:rFonts w:ascii="Times New Roman" w:hAnsi="Times New Roman" w:cs="Times New Roman"/>
        </w:rPr>
        <w:t>русском языке. Во всех случаях недопустимо предоставление сопровождающей товар документации в виде ксерокопий.</w:t>
      </w:r>
    </w:p>
    <w:p w:rsidR="007D5CCD" w:rsidRDefault="00DA5AB7">
      <w:pPr>
        <w:pStyle w:val="Standard"/>
        <w:widowControl w:val="0"/>
        <w:numPr>
          <w:ilvl w:val="0"/>
          <w:numId w:val="3"/>
        </w:numPr>
        <w:jc w:val="center"/>
        <w:rPr>
          <w:rFonts w:ascii="Times New Roman" w:hAnsi="Times New Roman" w:cs="Times New Roman"/>
          <w:b/>
        </w:rPr>
      </w:pPr>
      <w:r>
        <w:rPr>
          <w:rFonts w:ascii="Times New Roman" w:hAnsi="Times New Roman" w:cs="Times New Roman"/>
          <w:b/>
        </w:rPr>
        <w:t>Цена товара и порядок расчетов</w:t>
      </w:r>
    </w:p>
    <w:p w:rsidR="007D5CCD" w:rsidRDefault="00DA5AB7">
      <w:pPr>
        <w:pStyle w:val="Standard"/>
        <w:widowControl w:val="0"/>
        <w:jc w:val="both"/>
        <w:rPr>
          <w:rFonts w:ascii="Times New Roman" w:hAnsi="Times New Roman" w:cs="Times New Roman"/>
          <w:color w:val="000000"/>
        </w:rPr>
      </w:pPr>
      <w:r>
        <w:rPr>
          <w:rFonts w:ascii="Times New Roman" w:hAnsi="Times New Roman" w:cs="Times New Roman"/>
          <w:color w:val="000000"/>
        </w:rPr>
        <w:t>3.1.   Цена единицы товара по Договору указана в спецификации.</w:t>
      </w:r>
    </w:p>
    <w:p w:rsidR="007D5CCD" w:rsidRDefault="00DA5AB7">
      <w:pPr>
        <w:pStyle w:val="Standard"/>
        <w:widowControl w:val="0"/>
        <w:jc w:val="both"/>
        <w:rPr>
          <w:rFonts w:ascii="Times New Roman" w:hAnsi="Times New Roman" w:cs="Times New Roman"/>
        </w:rPr>
      </w:pPr>
      <w:r>
        <w:rPr>
          <w:rFonts w:ascii="Times New Roman" w:hAnsi="Times New Roman" w:cs="Times New Roman"/>
        </w:rPr>
        <w:t>3.2. Стоимость каждой партии товара указывается в т</w:t>
      </w:r>
      <w:r>
        <w:rPr>
          <w:rFonts w:ascii="Times New Roman" w:hAnsi="Times New Roman" w:cs="Times New Roman"/>
        </w:rPr>
        <w:t>оварной накладной, оформленной на эту партию товара.</w:t>
      </w:r>
    </w:p>
    <w:p w:rsidR="007D5CCD" w:rsidRDefault="00DA5AB7">
      <w:pPr>
        <w:pStyle w:val="Standard"/>
        <w:widowControl w:val="0"/>
        <w:jc w:val="both"/>
        <w:rPr>
          <w:rFonts w:ascii="Times New Roman" w:hAnsi="Times New Roman" w:cs="Times New Roman"/>
        </w:rPr>
      </w:pPr>
      <w:r>
        <w:rPr>
          <w:rFonts w:ascii="Times New Roman" w:hAnsi="Times New Roman" w:cs="Times New Roman"/>
        </w:rPr>
        <w:t>3.3.  Цена товара, согласованная Сторонами в спецификации к Договору, является твердой и изменению не подлежит.</w:t>
      </w:r>
    </w:p>
    <w:p w:rsidR="007D5CCD" w:rsidRDefault="00DA5AB7">
      <w:pPr>
        <w:pStyle w:val="Standard"/>
        <w:widowControl w:val="0"/>
        <w:jc w:val="both"/>
        <w:rPr>
          <w:rFonts w:ascii="Times New Roman" w:hAnsi="Times New Roman" w:cs="Times New Roman"/>
        </w:rPr>
      </w:pPr>
      <w:r>
        <w:rPr>
          <w:rFonts w:ascii="Times New Roman" w:hAnsi="Times New Roman" w:cs="Times New Roman"/>
        </w:rPr>
        <w:t>3.4.  Покупатель обязуется производить оплату каждой партии товара в течение 14 (четырнадца</w:t>
      </w:r>
      <w:r>
        <w:rPr>
          <w:rFonts w:ascii="Times New Roman" w:hAnsi="Times New Roman" w:cs="Times New Roman"/>
        </w:rPr>
        <w:t>ти) рабочих дней со дня фактического получения товара.</w:t>
      </w:r>
    </w:p>
    <w:p w:rsidR="007D5CCD" w:rsidRDefault="00DA5AB7">
      <w:pPr>
        <w:pStyle w:val="Standard"/>
        <w:widowControl w:val="0"/>
        <w:numPr>
          <w:ilvl w:val="0"/>
          <w:numId w:val="3"/>
        </w:numPr>
        <w:jc w:val="center"/>
        <w:rPr>
          <w:rFonts w:ascii="Times New Roman" w:hAnsi="Times New Roman" w:cs="Times New Roman"/>
          <w:b/>
        </w:rPr>
      </w:pPr>
      <w:r>
        <w:rPr>
          <w:rFonts w:ascii="Times New Roman" w:hAnsi="Times New Roman" w:cs="Times New Roman"/>
          <w:b/>
        </w:rPr>
        <w:t>Срок и условия поставки</w:t>
      </w:r>
    </w:p>
    <w:p w:rsidR="007D5CCD" w:rsidRDefault="00DA5AB7">
      <w:pPr>
        <w:pStyle w:val="Standard"/>
        <w:widowControl w:val="0"/>
        <w:jc w:val="both"/>
        <w:rPr>
          <w:rFonts w:ascii="Times New Roman" w:hAnsi="Times New Roman" w:cs="Times New Roman"/>
        </w:rPr>
      </w:pPr>
      <w:r>
        <w:rPr>
          <w:rFonts w:ascii="Times New Roman" w:hAnsi="Times New Roman" w:cs="Times New Roman"/>
        </w:rPr>
        <w:t>4.1. Для приобретения товара Покупатель направляет Поставщику заявку на поставку партии товара по электронной почте _____________________с запросом о подтверждении доставки и пр</w:t>
      </w:r>
      <w:r>
        <w:rPr>
          <w:rFonts w:ascii="Times New Roman" w:hAnsi="Times New Roman" w:cs="Times New Roman"/>
        </w:rPr>
        <w:t>очтения.</w:t>
      </w:r>
    </w:p>
    <w:p w:rsidR="007D5CCD" w:rsidRDefault="00DA5AB7">
      <w:pPr>
        <w:numPr>
          <w:ilvl w:val="3"/>
          <w:numId w:val="9"/>
        </w:numPr>
        <w:jc w:val="both"/>
        <w:textAlignment w:val="auto"/>
        <w:rPr>
          <w:rFonts w:hint="eastAsia"/>
        </w:rPr>
      </w:pPr>
      <w:r>
        <w:rPr>
          <w:rFonts w:ascii="Times New Roman" w:hAnsi="Times New Roman" w:cs="Times New Roman"/>
        </w:rPr>
        <w:t xml:space="preserve">4.2. </w:t>
      </w:r>
      <w:r>
        <w:t>Товар должен быть поставлен в полном объеме в течение 3 (трех) календарных дней с момента получения Поставщиком заявки на поставку партии товара.</w:t>
      </w:r>
    </w:p>
    <w:p w:rsidR="007D5CCD" w:rsidRDefault="00DA5AB7">
      <w:pPr>
        <w:pStyle w:val="Standard"/>
        <w:widowControl w:val="0"/>
        <w:jc w:val="both"/>
        <w:rPr>
          <w:rFonts w:ascii="Times New Roman" w:hAnsi="Times New Roman" w:cs="Times New Roman"/>
        </w:rPr>
      </w:pPr>
      <w:r>
        <w:rPr>
          <w:rFonts w:ascii="Times New Roman" w:hAnsi="Times New Roman" w:cs="Times New Roman"/>
        </w:rPr>
        <w:t xml:space="preserve">4.3. Поставка товара осуществляется путем доставки. При этом обязанность Поставщика по передаче </w:t>
      </w:r>
      <w:r>
        <w:rPr>
          <w:rFonts w:ascii="Times New Roman" w:hAnsi="Times New Roman" w:cs="Times New Roman"/>
        </w:rPr>
        <w:t>товара считается исполненной в момент сдачи товара Покупателю.</w:t>
      </w:r>
    </w:p>
    <w:p w:rsidR="007D5CCD" w:rsidRDefault="00DA5AB7">
      <w:pPr>
        <w:pStyle w:val="Standard"/>
        <w:widowControl w:val="0"/>
        <w:jc w:val="both"/>
        <w:rPr>
          <w:rFonts w:ascii="Times New Roman" w:hAnsi="Times New Roman" w:cs="Times New Roman"/>
        </w:rPr>
      </w:pPr>
      <w:r>
        <w:rPr>
          <w:rFonts w:ascii="Times New Roman" w:hAnsi="Times New Roman" w:cs="Times New Roman"/>
        </w:rPr>
        <w:t>4.4. Погрузочно-разгрузочные работы в процессе сдачи товара производятся силами и за счет Поставщика.</w:t>
      </w:r>
    </w:p>
    <w:p w:rsidR="007D5CCD" w:rsidRDefault="00DA5AB7">
      <w:pPr>
        <w:pStyle w:val="Standard"/>
        <w:widowControl w:val="0"/>
        <w:jc w:val="both"/>
        <w:rPr>
          <w:rFonts w:ascii="Times New Roman" w:hAnsi="Times New Roman" w:cs="Times New Roman"/>
        </w:rPr>
      </w:pPr>
      <w:r>
        <w:rPr>
          <w:rFonts w:ascii="Times New Roman" w:hAnsi="Times New Roman" w:cs="Times New Roman"/>
        </w:rPr>
        <w:t>4.5. Организация доставки.</w:t>
      </w:r>
    </w:p>
    <w:p w:rsidR="007D5CCD" w:rsidRDefault="00DA5AB7">
      <w:pPr>
        <w:pStyle w:val="Standard"/>
        <w:widowControl w:val="0"/>
        <w:jc w:val="both"/>
        <w:rPr>
          <w:rFonts w:ascii="Times New Roman" w:hAnsi="Times New Roman" w:cs="Times New Roman"/>
        </w:rPr>
      </w:pPr>
      <w:r>
        <w:rPr>
          <w:rFonts w:ascii="Times New Roman" w:hAnsi="Times New Roman" w:cs="Times New Roman"/>
        </w:rPr>
        <w:t>4.5.1. Поставщик принимает на себя обязательство организовать до</w:t>
      </w:r>
      <w:r>
        <w:rPr>
          <w:rFonts w:ascii="Times New Roman" w:hAnsi="Times New Roman" w:cs="Times New Roman"/>
        </w:rPr>
        <w:t>ставку товара до склада Покупателя.</w:t>
      </w:r>
    </w:p>
    <w:p w:rsidR="007D5CCD" w:rsidRDefault="00DA5AB7">
      <w:pPr>
        <w:pStyle w:val="Standard"/>
        <w:widowControl w:val="0"/>
        <w:jc w:val="both"/>
        <w:rPr>
          <w:rFonts w:ascii="Times New Roman" w:hAnsi="Times New Roman" w:cs="Times New Roman"/>
        </w:rPr>
      </w:pPr>
      <w:r>
        <w:rPr>
          <w:rFonts w:ascii="Times New Roman" w:hAnsi="Times New Roman" w:cs="Times New Roman"/>
        </w:rPr>
        <w:t>4.5.2. Товар должен быть доставлен на склад Покупателя, расположенный по адресу: Краснодарский край, Туапсинский район, п. Майский, ГУ санаторий «Белая Русь»</w:t>
      </w:r>
    </w:p>
    <w:p w:rsidR="007D5CCD" w:rsidRDefault="00DA5AB7">
      <w:pPr>
        <w:pStyle w:val="Standard"/>
        <w:widowControl w:val="0"/>
        <w:jc w:val="both"/>
        <w:rPr>
          <w:rFonts w:ascii="Times New Roman" w:hAnsi="Times New Roman" w:cs="Times New Roman"/>
        </w:rPr>
      </w:pPr>
      <w:r>
        <w:rPr>
          <w:rFonts w:ascii="Times New Roman" w:hAnsi="Times New Roman" w:cs="Times New Roman"/>
        </w:rPr>
        <w:t xml:space="preserve">4.6. Право собственности на товар, а также риск его случайной </w:t>
      </w:r>
      <w:r>
        <w:rPr>
          <w:rFonts w:ascii="Times New Roman" w:hAnsi="Times New Roman" w:cs="Times New Roman"/>
        </w:rPr>
        <w:t>гибели и случайного повреждения переходят к Покупателю в момент передачи товара Покупателю.</w:t>
      </w:r>
    </w:p>
    <w:p w:rsidR="007D5CCD" w:rsidRDefault="00DA5AB7">
      <w:pPr>
        <w:pStyle w:val="Standard"/>
        <w:widowControl w:val="0"/>
        <w:numPr>
          <w:ilvl w:val="0"/>
          <w:numId w:val="3"/>
        </w:numPr>
        <w:jc w:val="center"/>
        <w:rPr>
          <w:rFonts w:ascii="Times New Roman" w:hAnsi="Times New Roman" w:cs="Times New Roman"/>
          <w:b/>
        </w:rPr>
      </w:pPr>
      <w:r>
        <w:rPr>
          <w:rFonts w:ascii="Times New Roman" w:hAnsi="Times New Roman" w:cs="Times New Roman"/>
          <w:b/>
        </w:rPr>
        <w:t>Приемка-передача товара</w:t>
      </w:r>
    </w:p>
    <w:p w:rsidR="007D5CCD" w:rsidRDefault="007D5CCD">
      <w:pPr>
        <w:pStyle w:val="Standard"/>
        <w:widowControl w:val="0"/>
        <w:ind w:left="720"/>
        <w:outlineLvl w:val="0"/>
        <w:rPr>
          <w:rFonts w:ascii="Times New Roman" w:hAnsi="Times New Roman" w:cs="Times New Roman"/>
        </w:rPr>
      </w:pPr>
    </w:p>
    <w:p w:rsidR="007D5CCD" w:rsidRDefault="00DA5AB7">
      <w:pPr>
        <w:pStyle w:val="Standard"/>
        <w:widowControl w:val="0"/>
        <w:jc w:val="both"/>
        <w:rPr>
          <w:rFonts w:ascii="Times New Roman" w:hAnsi="Times New Roman" w:cs="Times New Roman"/>
        </w:rPr>
      </w:pPr>
      <w:r>
        <w:rPr>
          <w:rFonts w:ascii="Times New Roman" w:hAnsi="Times New Roman" w:cs="Times New Roman"/>
        </w:rPr>
        <w:t>5.1. Принятые Покупателем товары должны быть им осмотрены в день доставки.</w:t>
      </w:r>
    </w:p>
    <w:p w:rsidR="007D5CCD" w:rsidRDefault="00DA5AB7">
      <w:pPr>
        <w:pStyle w:val="Standard"/>
        <w:widowControl w:val="0"/>
        <w:jc w:val="both"/>
        <w:rPr>
          <w:rFonts w:ascii="Times New Roman" w:hAnsi="Times New Roman" w:cs="Times New Roman"/>
        </w:rPr>
      </w:pPr>
      <w:r>
        <w:rPr>
          <w:rFonts w:ascii="Times New Roman" w:hAnsi="Times New Roman" w:cs="Times New Roman"/>
        </w:rPr>
        <w:t xml:space="preserve">5.2. Качество товара проверяется на соответствие требованиям, </w:t>
      </w:r>
      <w:r>
        <w:rPr>
          <w:rFonts w:ascii="Times New Roman" w:hAnsi="Times New Roman" w:cs="Times New Roman"/>
        </w:rPr>
        <w:t>предусмотренным Договором и спецификацией. Количество и ассортимент товара проверяются на соответствие сведениям, указанным в сопроводительных документах, путем подсчета товарных единиц.</w:t>
      </w:r>
    </w:p>
    <w:p w:rsidR="007D5CCD" w:rsidRDefault="00DA5AB7">
      <w:pPr>
        <w:pStyle w:val="Standard"/>
        <w:widowControl w:val="0"/>
        <w:jc w:val="both"/>
        <w:rPr>
          <w:rFonts w:hint="eastAsia"/>
        </w:rPr>
      </w:pPr>
      <w:r>
        <w:rPr>
          <w:rFonts w:ascii="Times New Roman" w:hAnsi="Times New Roman" w:cs="Times New Roman"/>
        </w:rPr>
        <w:t>5.3. В случае выявления недостатков и несоответствий товара Покупател</w:t>
      </w:r>
      <w:r>
        <w:rPr>
          <w:rFonts w:ascii="Times New Roman" w:hAnsi="Times New Roman" w:cs="Times New Roman"/>
        </w:rPr>
        <w:t xml:space="preserve">ь обязан приостановить приемку-передачу, обеспечить сохранность товара, принять меры по предотвращению его смешения с однородным товаром, вызвать Поставщика, направив ему на электронную почту </w:t>
      </w:r>
      <w:hyperlink r:id="rId10" w:history="1">
        <w:r>
          <w:rPr>
            <w:rFonts w:ascii="Times New Roman" w:hAnsi="Times New Roman" w:cs="Times New Roman"/>
          </w:rPr>
          <w:t>_____________________</w:t>
        </w:r>
      </w:hyperlink>
      <w:r>
        <w:rPr>
          <w:rFonts w:ascii="Times New Roman" w:hAnsi="Times New Roman" w:cs="Times New Roman"/>
        </w:rPr>
        <w:t xml:space="preserve"> </w:t>
      </w:r>
      <w:r>
        <w:rPr>
          <w:rFonts w:ascii="Times New Roman" w:hAnsi="Times New Roman" w:cs="Times New Roman"/>
        </w:rPr>
        <w:t xml:space="preserve">уведомление о необходимости прибытия, для продолжения приемки товара и составления акта об установленном расхождении по количеству и качеству при приемке товарно-материальных ценностей по унифицированной </w:t>
      </w:r>
      <w:hyperlink r:id="rId11" w:history="1">
        <w:r>
          <w:rPr>
            <w:rFonts w:ascii="Times New Roman" w:hAnsi="Times New Roman" w:cs="Times New Roman"/>
            <w:color w:val="0000FF"/>
          </w:rPr>
          <w:t>форме N ТОРГ-2</w:t>
        </w:r>
      </w:hyperlink>
      <w:r>
        <w:rPr>
          <w:rFonts w:ascii="Times New Roman" w:hAnsi="Times New Roman" w:cs="Times New Roman"/>
        </w:rPr>
        <w:t>.</w:t>
      </w:r>
    </w:p>
    <w:p w:rsidR="007D5CCD" w:rsidRDefault="00DA5AB7">
      <w:pPr>
        <w:pStyle w:val="Standard"/>
        <w:widowControl w:val="0"/>
        <w:jc w:val="both"/>
        <w:rPr>
          <w:rFonts w:hint="eastAsia"/>
        </w:rPr>
      </w:pPr>
      <w:r>
        <w:rPr>
          <w:rFonts w:ascii="Times New Roman" w:hAnsi="Times New Roman" w:cs="Times New Roman"/>
        </w:rPr>
        <w:t>5.4. Поставщик должен прибыть к месту приемки-передачи в течение 1 (одного) календарного дня с момента получения соответствующего уведомления. Он обязан иметь при себе документ, удостоверяющий личность</w:t>
      </w:r>
      <w:r>
        <w:rPr>
          <w:rFonts w:ascii="Times New Roman" w:hAnsi="Times New Roman" w:cs="Times New Roman"/>
        </w:rPr>
        <w:t xml:space="preserve">, а также надлежащим образом оформленную </w:t>
      </w:r>
      <w:hyperlink r:id="rId12" w:history="1">
        <w:r>
          <w:rPr>
            <w:rFonts w:ascii="Times New Roman" w:hAnsi="Times New Roman" w:cs="Times New Roman"/>
            <w:color w:val="0000FF"/>
          </w:rPr>
          <w:t>доверенность</w:t>
        </w:r>
      </w:hyperlink>
      <w:r>
        <w:rPr>
          <w:rFonts w:ascii="Times New Roman" w:hAnsi="Times New Roman" w:cs="Times New Roman"/>
        </w:rPr>
        <w:t xml:space="preserve"> либо документы, подтверждающие право действовать от имени Поставщика без доверенности.</w:t>
      </w:r>
    </w:p>
    <w:p w:rsidR="007D5CCD" w:rsidRDefault="00DA5AB7">
      <w:pPr>
        <w:pStyle w:val="Standard"/>
        <w:widowControl w:val="0"/>
        <w:jc w:val="both"/>
        <w:rPr>
          <w:rFonts w:ascii="Times New Roman" w:hAnsi="Times New Roman" w:cs="Times New Roman"/>
        </w:rPr>
      </w:pPr>
      <w:r>
        <w:rPr>
          <w:rFonts w:ascii="Times New Roman" w:hAnsi="Times New Roman" w:cs="Times New Roman"/>
        </w:rPr>
        <w:t>5.5. При неявке Поставщ</w:t>
      </w:r>
      <w:r>
        <w:rPr>
          <w:rFonts w:ascii="Times New Roman" w:hAnsi="Times New Roman" w:cs="Times New Roman"/>
        </w:rPr>
        <w:t>ика в указанный в уведомлении срок или получении от Поставщика сообщения о том, что он не может явиться, Покупатель осуществляет приемку-передачу товара самостоятельно.</w:t>
      </w:r>
    </w:p>
    <w:p w:rsidR="007D5CCD" w:rsidRDefault="00DA5AB7">
      <w:pPr>
        <w:pStyle w:val="Standard"/>
        <w:widowControl w:val="0"/>
        <w:jc w:val="both"/>
        <w:rPr>
          <w:rFonts w:hint="eastAsia"/>
        </w:rPr>
      </w:pPr>
      <w:r>
        <w:rPr>
          <w:rFonts w:ascii="Times New Roman" w:hAnsi="Times New Roman" w:cs="Times New Roman"/>
        </w:rPr>
        <w:t>5.6. Сведения о поставке товара, не соответствующего условиям Договора о качестве, коли</w:t>
      </w:r>
      <w:r>
        <w:rPr>
          <w:rFonts w:ascii="Times New Roman" w:hAnsi="Times New Roman" w:cs="Times New Roman"/>
        </w:rPr>
        <w:t xml:space="preserve">честве и ассортименте, указываются в товарной накладной и в акте по </w:t>
      </w:r>
      <w:hyperlink r:id="rId13" w:history="1">
        <w:r>
          <w:rPr>
            <w:rFonts w:ascii="Times New Roman" w:hAnsi="Times New Roman" w:cs="Times New Roman"/>
            <w:color w:val="0000FF"/>
          </w:rPr>
          <w:t>форме N ТОРГ-2</w:t>
        </w:r>
      </w:hyperlink>
      <w:r>
        <w:rPr>
          <w:rFonts w:ascii="Times New Roman" w:hAnsi="Times New Roman" w:cs="Times New Roman"/>
        </w:rPr>
        <w:t xml:space="preserve">. Подписание Поставщиком данного </w:t>
      </w:r>
      <w:hyperlink r:id="rId14" w:history="1">
        <w:r>
          <w:rPr>
            <w:rFonts w:ascii="Times New Roman" w:hAnsi="Times New Roman" w:cs="Times New Roman"/>
            <w:color w:val="0000FF"/>
          </w:rPr>
          <w:t>акта</w:t>
        </w:r>
      </w:hyperlink>
      <w:r>
        <w:rPr>
          <w:rFonts w:ascii="Times New Roman" w:hAnsi="Times New Roman" w:cs="Times New Roman"/>
        </w:rPr>
        <w:t xml:space="preserve"> свидетельствует о надлежащем уведомлении Покупателем Поставщика о недостатках и несоответствиях поставленного товара.</w:t>
      </w:r>
    </w:p>
    <w:p w:rsidR="007D5CCD" w:rsidRDefault="00DA5AB7">
      <w:pPr>
        <w:pStyle w:val="Standard"/>
        <w:widowControl w:val="0"/>
        <w:ind w:firstLine="540"/>
        <w:jc w:val="both"/>
        <w:rPr>
          <w:rFonts w:hint="eastAsia"/>
        </w:rPr>
      </w:pPr>
      <w:r>
        <w:rPr>
          <w:rFonts w:ascii="Times New Roman" w:hAnsi="Times New Roman" w:cs="Times New Roman"/>
        </w:rPr>
        <w:t>Если приемка-передача товара производилась в отсутствие Поставщика, экз</w:t>
      </w:r>
      <w:r>
        <w:rPr>
          <w:rFonts w:ascii="Times New Roman" w:hAnsi="Times New Roman" w:cs="Times New Roman"/>
        </w:rPr>
        <w:t xml:space="preserve">емпляр акта по </w:t>
      </w:r>
      <w:hyperlink r:id="rId15" w:history="1">
        <w:r>
          <w:rPr>
            <w:rFonts w:ascii="Times New Roman" w:hAnsi="Times New Roman" w:cs="Times New Roman"/>
            <w:color w:val="0000FF"/>
          </w:rPr>
          <w:t>форме N ТОРГ-2</w:t>
        </w:r>
      </w:hyperlink>
      <w:r>
        <w:rPr>
          <w:rFonts w:ascii="Times New Roman" w:hAnsi="Times New Roman" w:cs="Times New Roman"/>
        </w:rPr>
        <w:t xml:space="preserve"> в течение 2 (двух) календарных дней после составления направляется Поставщику заказным письмом с уведомлением о вручении. Доставка акта</w:t>
      </w:r>
      <w:r>
        <w:rPr>
          <w:rFonts w:ascii="Times New Roman" w:hAnsi="Times New Roman" w:cs="Times New Roman"/>
        </w:rPr>
        <w:t xml:space="preserve"> по </w:t>
      </w:r>
      <w:hyperlink r:id="rId16" w:history="1">
        <w:r>
          <w:rPr>
            <w:rFonts w:ascii="Times New Roman" w:hAnsi="Times New Roman" w:cs="Times New Roman"/>
            <w:color w:val="0000FF"/>
          </w:rPr>
          <w:t>форме N ТОРГ-2</w:t>
        </w:r>
      </w:hyperlink>
      <w:r>
        <w:rPr>
          <w:rFonts w:ascii="Times New Roman" w:hAnsi="Times New Roman" w:cs="Times New Roman"/>
        </w:rPr>
        <w:t xml:space="preserve"> по указанному в Договоре адресу местонахождения Поставщика признается извещением Поставщика о выявленных недостатках и несоответствиях товара.</w:t>
      </w:r>
    </w:p>
    <w:p w:rsidR="007D5CCD" w:rsidRDefault="00DA5AB7">
      <w:pPr>
        <w:pStyle w:val="Standard"/>
        <w:widowControl w:val="0"/>
        <w:jc w:val="both"/>
        <w:rPr>
          <w:rFonts w:ascii="Times New Roman" w:hAnsi="Times New Roman" w:cs="Times New Roman"/>
        </w:rPr>
      </w:pPr>
      <w:r>
        <w:rPr>
          <w:rFonts w:ascii="Times New Roman" w:hAnsi="Times New Roman" w:cs="Times New Roman"/>
        </w:rPr>
        <w:t>5.7</w:t>
      </w:r>
      <w:r>
        <w:rPr>
          <w:rFonts w:ascii="Times New Roman" w:hAnsi="Times New Roman" w:cs="Times New Roman"/>
        </w:rPr>
        <w:t>. Передача товара ненадлежащего качества.</w:t>
      </w:r>
    </w:p>
    <w:p w:rsidR="007D5CCD" w:rsidRDefault="00DA5AB7">
      <w:pPr>
        <w:pStyle w:val="Standard"/>
        <w:widowControl w:val="0"/>
        <w:jc w:val="both"/>
        <w:rPr>
          <w:rFonts w:hint="eastAsia"/>
        </w:rPr>
      </w:pPr>
      <w:r>
        <w:rPr>
          <w:rFonts w:ascii="Times New Roman" w:hAnsi="Times New Roman" w:cs="Times New Roman"/>
        </w:rPr>
        <w:t xml:space="preserve">5.7.1. При передаче товара ненадлежащего качества Поставщик обязан в течение 2 (двух) календарных дней с даты подписания Сторонами или направления Поставщику акта по </w:t>
      </w:r>
      <w:hyperlink r:id="rId17" w:history="1">
        <w:r>
          <w:rPr>
            <w:rFonts w:ascii="Times New Roman" w:hAnsi="Times New Roman" w:cs="Times New Roman"/>
            <w:color w:val="0000FF"/>
          </w:rPr>
          <w:t>форме N ТОРГ-2</w:t>
        </w:r>
      </w:hyperlink>
      <w:r>
        <w:rPr>
          <w:rFonts w:ascii="Times New Roman" w:hAnsi="Times New Roman" w:cs="Times New Roman"/>
        </w:rPr>
        <w:t xml:space="preserve"> заменить этот товар товаром надлежащего качества.</w:t>
      </w:r>
    </w:p>
    <w:p w:rsidR="007D5CCD" w:rsidRDefault="00DA5AB7">
      <w:pPr>
        <w:pStyle w:val="Standard"/>
        <w:widowControl w:val="0"/>
        <w:jc w:val="both"/>
        <w:rPr>
          <w:rFonts w:ascii="Times New Roman" w:hAnsi="Times New Roman" w:cs="Times New Roman"/>
        </w:rPr>
      </w:pPr>
      <w:r>
        <w:rPr>
          <w:rFonts w:ascii="Times New Roman" w:hAnsi="Times New Roman" w:cs="Times New Roman"/>
        </w:rPr>
        <w:t>5.7.2. Товар, поступивший в поврежденной упаковке, признается товаром ненадлежащего качества.</w:t>
      </w:r>
    </w:p>
    <w:p w:rsidR="007D5CCD" w:rsidRDefault="00DA5AB7">
      <w:pPr>
        <w:pStyle w:val="Standard"/>
        <w:widowControl w:val="0"/>
        <w:jc w:val="both"/>
        <w:rPr>
          <w:rFonts w:hint="eastAsia"/>
        </w:rPr>
      </w:pPr>
      <w:r>
        <w:rPr>
          <w:rFonts w:ascii="Times New Roman" w:hAnsi="Times New Roman" w:cs="Times New Roman"/>
        </w:rPr>
        <w:t>5.7.3. При замене товара ненадлежащего качества возвра</w:t>
      </w:r>
      <w:r>
        <w:rPr>
          <w:rFonts w:ascii="Times New Roman" w:hAnsi="Times New Roman" w:cs="Times New Roman"/>
        </w:rPr>
        <w:t xml:space="preserve">т такого товара осуществляется силами и за счет Поставщика в течение 2 (двух) календарных дней с даты подписания (доставки Поставщику) акта по </w:t>
      </w:r>
      <w:hyperlink r:id="rId18" w:history="1">
        <w:r>
          <w:rPr>
            <w:rFonts w:ascii="Times New Roman" w:hAnsi="Times New Roman" w:cs="Times New Roman"/>
            <w:color w:val="0000FF"/>
          </w:rPr>
          <w:t>форме N ТОРГ-2</w:t>
        </w:r>
      </w:hyperlink>
      <w:r>
        <w:rPr>
          <w:rFonts w:ascii="Times New Roman" w:hAnsi="Times New Roman" w:cs="Times New Roman"/>
        </w:rPr>
        <w:t>. При эт</w:t>
      </w:r>
      <w:r>
        <w:rPr>
          <w:rFonts w:ascii="Times New Roman" w:hAnsi="Times New Roman" w:cs="Times New Roman"/>
        </w:rPr>
        <w:t>ом Покупатель обязан обеспечить Поставщику доступ для вывоза товара.</w:t>
      </w:r>
    </w:p>
    <w:p w:rsidR="007D5CCD" w:rsidRDefault="00DA5AB7">
      <w:pPr>
        <w:pStyle w:val="Standard"/>
        <w:widowControl w:val="0"/>
        <w:jc w:val="both"/>
        <w:rPr>
          <w:rFonts w:ascii="Times New Roman" w:hAnsi="Times New Roman" w:cs="Times New Roman"/>
        </w:rPr>
      </w:pPr>
      <w:r>
        <w:rPr>
          <w:rFonts w:ascii="Times New Roman" w:hAnsi="Times New Roman" w:cs="Times New Roman"/>
        </w:rPr>
        <w:t>5.7.4. Если ненадлежащее качество товара (в течение срока годности) обнаружено в процессе подготовки товара к реализации или в процессе реализации, Покупатель обязан незамедлительно уведо</w:t>
      </w:r>
      <w:r>
        <w:rPr>
          <w:rFonts w:ascii="Times New Roman" w:hAnsi="Times New Roman" w:cs="Times New Roman"/>
        </w:rPr>
        <w:t>мить Поставщика по факсу:______________, Поставщик обязан прибыть для составления акта о выявленных нарушениях условий договора о качестве товара (далее - акт о выявленных нарушениях) не позднее чем на следующий день после получения уведомления.</w:t>
      </w:r>
    </w:p>
    <w:p w:rsidR="007D5CCD" w:rsidRDefault="00DA5AB7">
      <w:pPr>
        <w:pStyle w:val="Standard"/>
        <w:widowControl w:val="0"/>
        <w:ind w:firstLine="540"/>
        <w:jc w:val="both"/>
        <w:rPr>
          <w:rFonts w:ascii="Times New Roman" w:hAnsi="Times New Roman" w:cs="Times New Roman"/>
        </w:rPr>
      </w:pPr>
      <w:r>
        <w:rPr>
          <w:rFonts w:ascii="Times New Roman" w:hAnsi="Times New Roman" w:cs="Times New Roman"/>
        </w:rPr>
        <w:t xml:space="preserve">В течение </w:t>
      </w:r>
      <w:r>
        <w:rPr>
          <w:rFonts w:ascii="Times New Roman" w:hAnsi="Times New Roman" w:cs="Times New Roman"/>
        </w:rPr>
        <w:t>2 (двух) календарных дней после подписания акта о выявленных нарушениях Поставщик обязан заменить товар ненадлежащего качества товаром надлежащего качества.</w:t>
      </w:r>
    </w:p>
    <w:p w:rsidR="007D5CCD" w:rsidRDefault="00DA5AB7">
      <w:pPr>
        <w:pStyle w:val="Standard"/>
        <w:widowControl w:val="0"/>
        <w:ind w:firstLine="540"/>
        <w:jc w:val="both"/>
        <w:rPr>
          <w:rFonts w:ascii="Times New Roman" w:hAnsi="Times New Roman" w:cs="Times New Roman"/>
        </w:rPr>
      </w:pPr>
      <w:r>
        <w:rPr>
          <w:rFonts w:ascii="Times New Roman" w:hAnsi="Times New Roman" w:cs="Times New Roman"/>
        </w:rPr>
        <w:t xml:space="preserve">Претензии по качеству продовольственных товаров могут быть предъявлены Покупателем в течение срока </w:t>
      </w:r>
      <w:r>
        <w:rPr>
          <w:rFonts w:ascii="Times New Roman" w:hAnsi="Times New Roman" w:cs="Times New Roman"/>
        </w:rPr>
        <w:t>годности товара (при условии соблюдения Покупателем условий хранения).</w:t>
      </w:r>
    </w:p>
    <w:p w:rsidR="007D5CCD" w:rsidRDefault="00DA5AB7">
      <w:pPr>
        <w:pStyle w:val="Standard"/>
        <w:widowControl w:val="0"/>
        <w:jc w:val="both"/>
        <w:rPr>
          <w:rFonts w:ascii="Times New Roman" w:hAnsi="Times New Roman" w:cs="Times New Roman"/>
        </w:rPr>
      </w:pPr>
      <w:r>
        <w:rPr>
          <w:rFonts w:ascii="Times New Roman" w:hAnsi="Times New Roman" w:cs="Times New Roman"/>
        </w:rPr>
        <w:t>5.8. В случае передачи товара, не соответствующего условиям Договора о количестве, ассортименте, Поставщик обязан исполнить направленное в связи с этим требование Покупателя в указанный</w:t>
      </w:r>
      <w:r>
        <w:rPr>
          <w:rFonts w:ascii="Times New Roman" w:hAnsi="Times New Roman" w:cs="Times New Roman"/>
        </w:rPr>
        <w:t xml:space="preserve"> им срок. Окончание срока действия Договора не влечет прекращения обязанности Поставщика по исполнению данного требования.</w:t>
      </w:r>
    </w:p>
    <w:p w:rsidR="007D5CCD" w:rsidRDefault="00DA5AB7">
      <w:pPr>
        <w:pStyle w:val="Standard"/>
        <w:widowControl w:val="0"/>
        <w:ind w:firstLine="540"/>
        <w:jc w:val="both"/>
        <w:rPr>
          <w:rFonts w:ascii="Times New Roman" w:hAnsi="Times New Roman" w:cs="Times New Roman"/>
        </w:rPr>
      </w:pPr>
      <w:r>
        <w:rPr>
          <w:rFonts w:ascii="Times New Roman" w:hAnsi="Times New Roman" w:cs="Times New Roman"/>
        </w:rPr>
        <w:t>Претензии по количеству, ассортименту товара предъявляются Покупателем не позднее 10 (десяти) календарных дней с даты поставки.</w:t>
      </w:r>
    </w:p>
    <w:p w:rsidR="007D5CCD" w:rsidRDefault="00DA5AB7">
      <w:pPr>
        <w:pStyle w:val="Standard"/>
        <w:widowControl w:val="0"/>
        <w:jc w:val="both"/>
        <w:rPr>
          <w:rFonts w:ascii="Times New Roman" w:hAnsi="Times New Roman" w:cs="Times New Roman"/>
        </w:rPr>
      </w:pPr>
      <w:r>
        <w:rPr>
          <w:rFonts w:ascii="Times New Roman" w:hAnsi="Times New Roman" w:cs="Times New Roman"/>
        </w:rPr>
        <w:t xml:space="preserve">5.9. </w:t>
      </w:r>
      <w:r>
        <w:rPr>
          <w:rFonts w:ascii="Times New Roman" w:hAnsi="Times New Roman" w:cs="Times New Roman"/>
        </w:rPr>
        <w:t>Порядок приемки-передачи отдельных видов товаров может быть установлен в нормативных правовых актах, предусматривающих обязательные для Сторон правила приемки-передачи. В таком случае Стороны обязаны применять указанные правила приемки-передачи.</w:t>
      </w:r>
    </w:p>
    <w:p w:rsidR="007D5CCD" w:rsidRDefault="00DA5AB7">
      <w:pPr>
        <w:pStyle w:val="Standard"/>
        <w:widowControl w:val="0"/>
        <w:numPr>
          <w:ilvl w:val="0"/>
          <w:numId w:val="3"/>
        </w:numPr>
        <w:jc w:val="center"/>
        <w:rPr>
          <w:rFonts w:ascii="Times New Roman" w:hAnsi="Times New Roman" w:cs="Times New Roman"/>
          <w:b/>
        </w:rPr>
      </w:pPr>
      <w:r>
        <w:rPr>
          <w:rFonts w:ascii="Times New Roman" w:hAnsi="Times New Roman" w:cs="Times New Roman"/>
          <w:b/>
        </w:rPr>
        <w:t>Ответствен</w:t>
      </w:r>
      <w:r>
        <w:rPr>
          <w:rFonts w:ascii="Times New Roman" w:hAnsi="Times New Roman" w:cs="Times New Roman"/>
          <w:b/>
        </w:rPr>
        <w:t>ность Сторон</w:t>
      </w:r>
    </w:p>
    <w:p w:rsidR="007D5CCD" w:rsidRDefault="00DA5AB7">
      <w:pPr>
        <w:pStyle w:val="Standard"/>
        <w:widowControl w:val="0"/>
        <w:jc w:val="both"/>
        <w:rPr>
          <w:rFonts w:ascii="Times New Roman" w:hAnsi="Times New Roman" w:cs="Times New Roman"/>
        </w:rPr>
      </w:pPr>
      <w:r>
        <w:rPr>
          <w:rFonts w:ascii="Times New Roman" w:hAnsi="Times New Roman" w:cs="Times New Roman"/>
        </w:rPr>
        <w:t>6.1. За нарушение срока оплаты товара Поставщик вправе требовать с Покупателя уплаты неустойки (пени) в размере 0,1 % от неуплаченной суммы, включающей НДС, за каждый день просрочки.</w:t>
      </w:r>
    </w:p>
    <w:p w:rsidR="007D5CCD" w:rsidRDefault="00DA5AB7">
      <w:pPr>
        <w:pStyle w:val="Standard"/>
        <w:widowControl w:val="0"/>
        <w:jc w:val="both"/>
        <w:rPr>
          <w:rFonts w:ascii="Times New Roman" w:hAnsi="Times New Roman" w:cs="Times New Roman"/>
        </w:rPr>
      </w:pPr>
      <w:r>
        <w:rPr>
          <w:rFonts w:ascii="Times New Roman" w:hAnsi="Times New Roman" w:cs="Times New Roman"/>
        </w:rPr>
        <w:t>6.2. При нарушении сроков поставки, замены товара Покупатель</w:t>
      </w:r>
      <w:r>
        <w:rPr>
          <w:rFonts w:ascii="Times New Roman" w:hAnsi="Times New Roman" w:cs="Times New Roman"/>
        </w:rPr>
        <w:t xml:space="preserve"> вправе требовать с Поставщика уплаты неустойки (пени) в размере 0,5 % от стоимости не поставленного в срок (не соответствующего условиям Договора) товара, за каждый день просрочки. </w:t>
      </w:r>
    </w:p>
    <w:p w:rsidR="007D5CCD" w:rsidRDefault="00DA5AB7">
      <w:pPr>
        <w:pStyle w:val="Standard"/>
        <w:widowControl w:val="0"/>
        <w:jc w:val="both"/>
        <w:rPr>
          <w:rFonts w:hint="eastAsia"/>
        </w:rPr>
      </w:pPr>
      <w:r>
        <w:rPr>
          <w:rFonts w:ascii="Times New Roman" w:hAnsi="Times New Roman" w:cs="Times New Roman"/>
        </w:rPr>
        <w:t>6.3. Неустойка (пени) уплачивается Стороной, нарушившей Договор, только п</w:t>
      </w:r>
      <w:r>
        <w:rPr>
          <w:rFonts w:ascii="Times New Roman" w:hAnsi="Times New Roman" w:cs="Times New Roman"/>
        </w:rPr>
        <w:t xml:space="preserve">осле направления другой Стороной письменной </w:t>
      </w:r>
      <w:hyperlink r:id="rId19" w:history="1">
        <w:r>
          <w:rPr>
            <w:rFonts w:ascii="Times New Roman" w:hAnsi="Times New Roman" w:cs="Times New Roman"/>
            <w:color w:val="0000FF"/>
          </w:rPr>
          <w:t>претензии</w:t>
        </w:r>
      </w:hyperlink>
      <w:r>
        <w:rPr>
          <w:rFonts w:ascii="Times New Roman" w:hAnsi="Times New Roman" w:cs="Times New Roman"/>
        </w:rPr>
        <w:t xml:space="preserve"> об уплате неустойки (пеней) (далее - претензия).</w:t>
      </w:r>
    </w:p>
    <w:p w:rsidR="007D5CCD" w:rsidRDefault="00DA5AB7">
      <w:pPr>
        <w:widowControl w:val="0"/>
        <w:ind w:firstLine="540"/>
        <w:jc w:val="both"/>
        <w:rPr>
          <w:rFonts w:hint="eastAsia"/>
        </w:rPr>
      </w:pPr>
      <w:r>
        <w:rPr>
          <w:rFonts w:ascii="Times New Roman" w:hAnsi="Times New Roman" w:cs="Times New Roman"/>
        </w:rPr>
        <w:t xml:space="preserve">6.4. </w:t>
      </w:r>
      <w:r>
        <w:rPr>
          <w:rFonts w:ascii="Times New Roman" w:eastAsia="Lucida Sans Unicode" w:hAnsi="Times New Roman" w:cs="Times New Roman"/>
          <w:lang w:eastAsia="ru-RU"/>
        </w:rPr>
        <w:t xml:space="preserve">В случае неисполнения или ненадлежащего выполнения </w:t>
      </w:r>
      <w:r>
        <w:rPr>
          <w:rFonts w:ascii="Times New Roman" w:eastAsia="Lucida Sans Unicode" w:hAnsi="Times New Roman" w:cs="Times New Roman"/>
          <w:lang w:eastAsia="ru-RU"/>
        </w:rPr>
        <w:t xml:space="preserve">Поставщиком   своих обязательств, предусмотренных договором, Покупатель вправе произвести оплату по Договору за вычетом соответствующего размера неустойки (штрафа, пени).  </w:t>
      </w:r>
    </w:p>
    <w:p w:rsidR="007D5CCD" w:rsidRDefault="00DA5AB7">
      <w:pPr>
        <w:pStyle w:val="Standard"/>
        <w:widowControl w:val="0"/>
        <w:jc w:val="both"/>
        <w:rPr>
          <w:rFonts w:hint="eastAsia"/>
        </w:rPr>
      </w:pPr>
      <w:r>
        <w:rPr>
          <w:rFonts w:ascii="Times New Roman" w:hAnsi="Times New Roman" w:cs="Times New Roman"/>
        </w:rPr>
        <w:t xml:space="preserve">6.5 </w:t>
      </w:r>
      <w:r>
        <w:rPr>
          <w:rFonts w:ascii="Times New Roman" w:hAnsi="Times New Roman" w:cs="Times New Roman"/>
          <w:lang w:eastAsia="ru-RU"/>
        </w:rPr>
        <w:t>Если на Покупателя, реализующего полученный от Поставщика товар, в течение срок</w:t>
      </w:r>
      <w:r>
        <w:rPr>
          <w:rFonts w:ascii="Times New Roman" w:hAnsi="Times New Roman" w:cs="Times New Roman"/>
          <w:lang w:eastAsia="ru-RU"/>
        </w:rPr>
        <w:t>а</w:t>
      </w:r>
    </w:p>
    <w:p w:rsidR="007D5CCD" w:rsidRDefault="00DA5AB7">
      <w:pPr>
        <w:pStyle w:val="Standard"/>
        <w:widowControl w:val="0"/>
        <w:jc w:val="both"/>
        <w:rPr>
          <w:rFonts w:ascii="Times New Roman" w:hAnsi="Times New Roman" w:cs="Times New Roman"/>
        </w:rPr>
      </w:pPr>
      <w:r>
        <w:rPr>
          <w:rFonts w:ascii="Times New Roman" w:hAnsi="Times New Roman" w:cs="Times New Roman"/>
        </w:rPr>
        <w:t>годности товара и при соблюдении Покупателем условий его хранения был наложен штраф и (или) товар был снят с реализации по причине нарушения Поставщиком установленных законодательством требований к товару, Поставщик обязан возместить все расходы, понесен</w:t>
      </w:r>
      <w:r>
        <w:rPr>
          <w:rFonts w:ascii="Times New Roman" w:hAnsi="Times New Roman" w:cs="Times New Roman"/>
        </w:rPr>
        <w:t>ные Покупателем в связи с указанными обстоятельствами.</w:t>
      </w:r>
    </w:p>
    <w:p w:rsidR="007D5CCD" w:rsidRDefault="00DA5AB7">
      <w:pPr>
        <w:pStyle w:val="Standard"/>
        <w:widowControl w:val="0"/>
        <w:numPr>
          <w:ilvl w:val="0"/>
          <w:numId w:val="3"/>
        </w:numPr>
        <w:jc w:val="center"/>
        <w:rPr>
          <w:rFonts w:ascii="Times New Roman" w:hAnsi="Times New Roman" w:cs="Times New Roman"/>
          <w:b/>
        </w:rPr>
      </w:pPr>
      <w:r>
        <w:rPr>
          <w:rFonts w:ascii="Times New Roman" w:hAnsi="Times New Roman" w:cs="Times New Roman"/>
          <w:b/>
        </w:rPr>
        <w:t>Срок действия Договора, изменение и расторжение Договора</w:t>
      </w:r>
    </w:p>
    <w:p w:rsidR="007D5CCD" w:rsidRDefault="007D5CCD">
      <w:pPr>
        <w:pStyle w:val="Standard"/>
        <w:widowControl w:val="0"/>
        <w:ind w:firstLine="540"/>
        <w:jc w:val="both"/>
        <w:rPr>
          <w:rFonts w:ascii="Times New Roman" w:hAnsi="Times New Roman" w:cs="Times New Roman"/>
        </w:rPr>
      </w:pPr>
    </w:p>
    <w:p w:rsidR="007D5CCD" w:rsidRDefault="00DA5AB7">
      <w:pPr>
        <w:pStyle w:val="Standard"/>
        <w:widowControl w:val="0"/>
        <w:ind w:firstLine="540"/>
        <w:jc w:val="both"/>
        <w:rPr>
          <w:rFonts w:hint="eastAsia"/>
        </w:rPr>
      </w:pPr>
      <w:r>
        <w:rPr>
          <w:rFonts w:ascii="Times New Roman" w:hAnsi="Times New Roman" w:cs="Times New Roman"/>
        </w:rPr>
        <w:t>7.1. Договор действует с момента подписания до "30 " июня 2026г.</w:t>
      </w:r>
    </w:p>
    <w:p w:rsidR="007D5CCD" w:rsidRDefault="00DA5AB7">
      <w:pPr>
        <w:pStyle w:val="Standard"/>
        <w:widowControl w:val="0"/>
        <w:ind w:firstLine="540"/>
        <w:jc w:val="both"/>
        <w:rPr>
          <w:rFonts w:ascii="Times New Roman" w:hAnsi="Times New Roman" w:cs="Times New Roman"/>
        </w:rPr>
      </w:pPr>
      <w:r>
        <w:rPr>
          <w:rFonts w:ascii="Times New Roman" w:hAnsi="Times New Roman" w:cs="Times New Roman"/>
        </w:rPr>
        <w:t>7.2.Договор может быть изменен и досрочно расторгнут по соглашению Сторон, а т</w:t>
      </w:r>
      <w:r>
        <w:rPr>
          <w:rFonts w:ascii="Times New Roman" w:hAnsi="Times New Roman" w:cs="Times New Roman"/>
        </w:rPr>
        <w:t>акже в случаях и порядке, предусмотренных Договором и (или) законодательством РФ.</w:t>
      </w:r>
    </w:p>
    <w:p w:rsidR="007D5CCD" w:rsidRDefault="00DA5AB7">
      <w:pPr>
        <w:pStyle w:val="Standard"/>
        <w:widowControl w:val="0"/>
        <w:ind w:firstLine="540"/>
        <w:jc w:val="both"/>
        <w:rPr>
          <w:rFonts w:ascii="Times New Roman" w:hAnsi="Times New Roman" w:cs="Times New Roman"/>
        </w:rPr>
      </w:pPr>
      <w:r>
        <w:rPr>
          <w:rFonts w:ascii="Times New Roman" w:hAnsi="Times New Roman" w:cs="Times New Roman"/>
        </w:rPr>
        <w:t xml:space="preserve"> При внесении в Договор изменений и дополнений составляются дополнительные соглашения, которые подписываются Сторонами. Данные соглашения являются неотъемлемой частью Договор</w:t>
      </w:r>
      <w:r>
        <w:rPr>
          <w:rFonts w:ascii="Times New Roman" w:hAnsi="Times New Roman" w:cs="Times New Roman"/>
        </w:rPr>
        <w:t>а.</w:t>
      </w:r>
    </w:p>
    <w:p w:rsidR="007D5CCD" w:rsidRDefault="00DA5AB7">
      <w:pPr>
        <w:pStyle w:val="Standard"/>
        <w:widowControl w:val="0"/>
        <w:ind w:firstLine="540"/>
        <w:jc w:val="both"/>
        <w:rPr>
          <w:rFonts w:ascii="Times New Roman" w:hAnsi="Times New Roman" w:cs="Times New Roman"/>
        </w:rPr>
      </w:pPr>
      <w:r>
        <w:rPr>
          <w:rFonts w:ascii="Times New Roman" w:hAnsi="Times New Roman" w:cs="Times New Roman"/>
        </w:rPr>
        <w:t>7.3. Поставщик вправе в одностороннем внесудебном порядке отказаться от исполнения Договора в случае, неоднократного нарушения сроков оплаты товаров; неоднократной невыборки товаров.</w:t>
      </w:r>
    </w:p>
    <w:p w:rsidR="007D5CCD" w:rsidRDefault="00DA5AB7">
      <w:pPr>
        <w:pStyle w:val="Standard"/>
        <w:widowControl w:val="0"/>
        <w:ind w:firstLine="540"/>
        <w:jc w:val="both"/>
        <w:rPr>
          <w:rFonts w:ascii="Times New Roman" w:hAnsi="Times New Roman" w:cs="Times New Roman"/>
        </w:rPr>
      </w:pPr>
      <w:r>
        <w:rPr>
          <w:rFonts w:ascii="Times New Roman" w:hAnsi="Times New Roman" w:cs="Times New Roman"/>
        </w:rPr>
        <w:t>Указанные нарушения признаются Сторонами существенными.</w:t>
      </w:r>
    </w:p>
    <w:p w:rsidR="007D5CCD" w:rsidRDefault="00DA5AB7">
      <w:pPr>
        <w:pStyle w:val="Standard"/>
        <w:ind w:firstLine="540"/>
        <w:jc w:val="both"/>
        <w:rPr>
          <w:rFonts w:hint="eastAsia"/>
        </w:rPr>
      </w:pPr>
      <w:r>
        <w:rPr>
          <w:rFonts w:ascii="Times New Roman" w:hAnsi="Times New Roman" w:cs="Times New Roman"/>
        </w:rPr>
        <w:t>Если Поставщик</w:t>
      </w:r>
      <w:r>
        <w:rPr>
          <w:rFonts w:ascii="Times New Roman" w:hAnsi="Times New Roman" w:cs="Times New Roman"/>
        </w:rPr>
        <w:t xml:space="preserve"> при наличии любого из названных нарушений примет исполнение от Покупателя либо иным образом подтвердит действие Договора, то он не вправе будет ссылаться на это нарушение как на основание для отказа от Договора (</w:t>
      </w:r>
      <w:hyperlink r:id="rId20" w:history="1">
        <w:r>
          <w:rPr>
            <w:rFonts w:ascii="Times New Roman" w:hAnsi="Times New Roman" w:cs="Times New Roman"/>
            <w:color w:val="0000FF"/>
          </w:rPr>
          <w:t>п. 5 ст. 450.1</w:t>
        </w:r>
      </w:hyperlink>
      <w:r>
        <w:rPr>
          <w:rFonts w:ascii="Times New Roman" w:hAnsi="Times New Roman" w:cs="Times New Roman"/>
        </w:rPr>
        <w:t xml:space="preserve"> ГК РФ).</w:t>
      </w:r>
    </w:p>
    <w:p w:rsidR="007D5CCD" w:rsidRDefault="00DA5AB7">
      <w:pPr>
        <w:pStyle w:val="Standard"/>
        <w:widowControl w:val="0"/>
        <w:ind w:firstLine="540"/>
        <w:jc w:val="both"/>
        <w:rPr>
          <w:rFonts w:ascii="Times New Roman" w:hAnsi="Times New Roman" w:cs="Times New Roman"/>
        </w:rPr>
      </w:pPr>
      <w:r>
        <w:rPr>
          <w:rFonts w:ascii="Times New Roman" w:hAnsi="Times New Roman" w:cs="Times New Roman"/>
        </w:rPr>
        <w:t>7.4. Покупатель вправе в одностороннем внесудебном порядке отказаться от исполнения Договора в случае,</w:t>
      </w:r>
    </w:p>
    <w:p w:rsidR="007D5CCD" w:rsidRDefault="00DA5AB7">
      <w:pPr>
        <w:pStyle w:val="Standard"/>
        <w:ind w:firstLine="540"/>
        <w:jc w:val="both"/>
        <w:rPr>
          <w:rFonts w:ascii="Times New Roman" w:hAnsi="Times New Roman" w:cs="Times New Roman"/>
        </w:rPr>
      </w:pPr>
      <w:r>
        <w:rPr>
          <w:rFonts w:ascii="Times New Roman" w:hAnsi="Times New Roman" w:cs="Times New Roman"/>
        </w:rPr>
        <w:t>поставки товаров ненадлежащего качества с недостатками, кото</w:t>
      </w:r>
      <w:r>
        <w:rPr>
          <w:rFonts w:ascii="Times New Roman" w:hAnsi="Times New Roman" w:cs="Times New Roman"/>
        </w:rPr>
        <w:t>рые не могут быть устранены в приемлемый для покупателя срок;</w:t>
      </w:r>
    </w:p>
    <w:p w:rsidR="007D5CCD" w:rsidRDefault="00DA5AB7">
      <w:pPr>
        <w:pStyle w:val="Standard"/>
        <w:ind w:firstLine="540"/>
        <w:jc w:val="both"/>
        <w:rPr>
          <w:rFonts w:ascii="Times New Roman" w:hAnsi="Times New Roman" w:cs="Times New Roman"/>
        </w:rPr>
      </w:pPr>
      <w:r>
        <w:rPr>
          <w:rFonts w:ascii="Times New Roman" w:hAnsi="Times New Roman" w:cs="Times New Roman"/>
        </w:rPr>
        <w:t>неоднократного нарушения сроков поставки товаров.</w:t>
      </w:r>
    </w:p>
    <w:p w:rsidR="007D5CCD" w:rsidRDefault="00DA5AB7">
      <w:pPr>
        <w:pStyle w:val="Standard"/>
        <w:widowControl w:val="0"/>
        <w:jc w:val="both"/>
        <w:rPr>
          <w:rFonts w:ascii="Times New Roman" w:hAnsi="Times New Roman" w:cs="Times New Roman"/>
        </w:rPr>
      </w:pPr>
      <w:r>
        <w:rPr>
          <w:rFonts w:ascii="Times New Roman" w:hAnsi="Times New Roman" w:cs="Times New Roman"/>
        </w:rPr>
        <w:t xml:space="preserve">         Указанные нарушения признаются Сторонами существенными.</w:t>
      </w:r>
    </w:p>
    <w:p w:rsidR="007D5CCD" w:rsidRDefault="00DA5AB7">
      <w:pPr>
        <w:pStyle w:val="Standard"/>
        <w:ind w:firstLine="540"/>
        <w:jc w:val="both"/>
        <w:rPr>
          <w:rFonts w:ascii="Times New Roman" w:hAnsi="Times New Roman" w:cs="Times New Roman"/>
        </w:rPr>
      </w:pPr>
      <w:r>
        <w:rPr>
          <w:rFonts w:ascii="Times New Roman" w:hAnsi="Times New Roman" w:cs="Times New Roman"/>
        </w:rPr>
        <w:t xml:space="preserve">Если Покупатель при наличии любого из названных нарушений примет исполнение от </w:t>
      </w:r>
      <w:r>
        <w:rPr>
          <w:rFonts w:ascii="Times New Roman" w:hAnsi="Times New Roman" w:cs="Times New Roman"/>
        </w:rPr>
        <w:t>Поставщика либо иным образом подтвердит действие Договора, то он не вправе будет ссылаться на это нарушение как на основание для отказа от Договора, за исключением случаев, когда аналогичные обстоятельства наступили вновь.</w:t>
      </w:r>
    </w:p>
    <w:p w:rsidR="007D5CCD" w:rsidRDefault="00DA5AB7">
      <w:pPr>
        <w:pStyle w:val="Standard"/>
        <w:widowControl w:val="0"/>
        <w:ind w:firstLine="540"/>
        <w:jc w:val="both"/>
        <w:rPr>
          <w:rFonts w:ascii="Times New Roman" w:hAnsi="Times New Roman" w:cs="Times New Roman"/>
        </w:rPr>
      </w:pPr>
      <w:r>
        <w:rPr>
          <w:rFonts w:ascii="Times New Roman" w:hAnsi="Times New Roman" w:cs="Times New Roman"/>
        </w:rPr>
        <w:t>7.5. В случае одностороннего отка</w:t>
      </w:r>
      <w:r>
        <w:rPr>
          <w:rFonts w:ascii="Times New Roman" w:hAnsi="Times New Roman" w:cs="Times New Roman"/>
        </w:rPr>
        <w:t>за от исполнения Договора одна Сторона обязана уведомить другую о своем намерении путем направления ей соответствующего уведомления.</w:t>
      </w:r>
    </w:p>
    <w:p w:rsidR="007D5CCD" w:rsidRDefault="00DA5AB7">
      <w:pPr>
        <w:pStyle w:val="Standard"/>
        <w:widowControl w:val="0"/>
        <w:ind w:firstLine="540"/>
        <w:jc w:val="both"/>
        <w:rPr>
          <w:rFonts w:ascii="Times New Roman" w:hAnsi="Times New Roman" w:cs="Times New Roman"/>
        </w:rPr>
      </w:pPr>
      <w:r>
        <w:rPr>
          <w:rFonts w:ascii="Times New Roman" w:hAnsi="Times New Roman" w:cs="Times New Roman"/>
        </w:rPr>
        <w:t>Договор считается расторгнутым по истечении 5 (пяти) рабочих дней с момента доставки уведомления адресату.</w:t>
      </w:r>
    </w:p>
    <w:p w:rsidR="007D5CCD" w:rsidRDefault="007D5CCD">
      <w:pPr>
        <w:pStyle w:val="Standard"/>
        <w:widowControl w:val="0"/>
        <w:ind w:firstLine="540"/>
        <w:jc w:val="both"/>
        <w:rPr>
          <w:rFonts w:ascii="Times New Roman" w:hAnsi="Times New Roman" w:cs="Times New Roman"/>
        </w:rPr>
      </w:pPr>
    </w:p>
    <w:p w:rsidR="007D5CCD" w:rsidRDefault="00DA5AB7">
      <w:pPr>
        <w:pStyle w:val="Standard"/>
        <w:widowControl w:val="0"/>
        <w:numPr>
          <w:ilvl w:val="0"/>
          <w:numId w:val="3"/>
        </w:numPr>
        <w:jc w:val="center"/>
        <w:rPr>
          <w:rFonts w:ascii="Times New Roman" w:hAnsi="Times New Roman" w:cs="Times New Roman"/>
          <w:b/>
        </w:rPr>
      </w:pPr>
      <w:r>
        <w:rPr>
          <w:rFonts w:ascii="Times New Roman" w:hAnsi="Times New Roman" w:cs="Times New Roman"/>
          <w:b/>
        </w:rPr>
        <w:t xml:space="preserve">Порядок </w:t>
      </w:r>
      <w:r>
        <w:rPr>
          <w:rFonts w:ascii="Times New Roman" w:hAnsi="Times New Roman" w:cs="Times New Roman"/>
          <w:b/>
        </w:rPr>
        <w:t>разрешения споров</w:t>
      </w:r>
    </w:p>
    <w:p w:rsidR="007D5CCD" w:rsidRDefault="00DA5AB7">
      <w:pPr>
        <w:pStyle w:val="Standard"/>
        <w:widowControl w:val="0"/>
        <w:ind w:firstLine="540"/>
        <w:jc w:val="both"/>
        <w:rPr>
          <w:rFonts w:hint="eastAsia"/>
        </w:rPr>
      </w:pPr>
      <w:r>
        <w:rPr>
          <w:rFonts w:ascii="Times New Roman" w:hAnsi="Times New Roman" w:cs="Times New Roman"/>
        </w:rPr>
        <w:t xml:space="preserve">Все не урегулированные путем переговоров споры, связанные с заключением, толкованием, исполнением, изменением и расторжением Договора, в соответствии со </w:t>
      </w:r>
      <w:hyperlink r:id="rId21" w:history="1">
        <w:r>
          <w:rPr>
            <w:rFonts w:ascii="Times New Roman" w:hAnsi="Times New Roman" w:cs="Times New Roman"/>
            <w:color w:val="0000FF"/>
          </w:rPr>
          <w:t>ст. 35</w:t>
        </w:r>
      </w:hyperlink>
      <w:r>
        <w:rPr>
          <w:rFonts w:ascii="Times New Roman" w:hAnsi="Times New Roman" w:cs="Times New Roman"/>
        </w:rPr>
        <w:t xml:space="preserve"> АПК РФ передаются в арбитражный суд по адресу ответчика.</w:t>
      </w:r>
    </w:p>
    <w:p w:rsidR="007D5CCD" w:rsidRDefault="007D5CCD">
      <w:pPr>
        <w:pStyle w:val="Standard"/>
        <w:widowControl w:val="0"/>
        <w:ind w:firstLine="540"/>
        <w:jc w:val="both"/>
        <w:rPr>
          <w:rFonts w:hint="eastAsia"/>
        </w:rPr>
      </w:pPr>
    </w:p>
    <w:p w:rsidR="007D5CCD" w:rsidRDefault="00DA5AB7">
      <w:pPr>
        <w:pStyle w:val="Standard"/>
        <w:widowControl w:val="0"/>
        <w:numPr>
          <w:ilvl w:val="0"/>
          <w:numId w:val="3"/>
        </w:numPr>
        <w:jc w:val="center"/>
        <w:rPr>
          <w:rFonts w:ascii="Times New Roman" w:hAnsi="Times New Roman" w:cs="Times New Roman"/>
          <w:b/>
        </w:rPr>
      </w:pPr>
      <w:r>
        <w:rPr>
          <w:rFonts w:ascii="Times New Roman" w:hAnsi="Times New Roman" w:cs="Times New Roman"/>
          <w:b/>
        </w:rPr>
        <w:t>Заключительные положения</w:t>
      </w:r>
    </w:p>
    <w:p w:rsidR="007D5CCD" w:rsidRDefault="00DA5AB7">
      <w:pPr>
        <w:pStyle w:val="Standard"/>
        <w:widowControl w:val="0"/>
        <w:ind w:firstLine="540"/>
        <w:jc w:val="both"/>
        <w:rPr>
          <w:rFonts w:ascii="Times New Roman" w:hAnsi="Times New Roman" w:cs="Times New Roman"/>
        </w:rPr>
      </w:pPr>
      <w:r>
        <w:rPr>
          <w:rFonts w:ascii="Times New Roman" w:hAnsi="Times New Roman" w:cs="Times New Roman"/>
        </w:rPr>
        <w:t>9.1. Договор составлен в двух экземплярах, имеющих равную юридическую силу, по одному экземпляру для каждой Стороны.</w:t>
      </w:r>
    </w:p>
    <w:p w:rsidR="007D5CCD" w:rsidRDefault="00DA5AB7">
      <w:pPr>
        <w:pStyle w:val="Standard"/>
        <w:widowControl w:val="0"/>
        <w:ind w:firstLine="540"/>
        <w:jc w:val="both"/>
        <w:rPr>
          <w:rFonts w:ascii="Times New Roman" w:hAnsi="Times New Roman" w:cs="Times New Roman"/>
        </w:rPr>
      </w:pPr>
      <w:r>
        <w:rPr>
          <w:rFonts w:ascii="Times New Roman" w:hAnsi="Times New Roman" w:cs="Times New Roman"/>
        </w:rPr>
        <w:t xml:space="preserve">9.2. Заявление, </w:t>
      </w:r>
      <w:r>
        <w:rPr>
          <w:rFonts w:ascii="Times New Roman" w:hAnsi="Times New Roman" w:cs="Times New Roman"/>
        </w:rPr>
        <w:t>уведомления, извещения, требования и иные юридически значимые сообщения (далее - сообщения) направляются Сторонами любым следующим способом:</w:t>
      </w:r>
    </w:p>
    <w:p w:rsidR="007D5CCD" w:rsidRDefault="00DA5AB7">
      <w:pPr>
        <w:pStyle w:val="Standard"/>
        <w:widowControl w:val="0"/>
        <w:ind w:firstLine="540"/>
        <w:jc w:val="both"/>
        <w:rPr>
          <w:rFonts w:ascii="Times New Roman" w:hAnsi="Times New Roman" w:cs="Times New Roman"/>
        </w:rPr>
      </w:pPr>
      <w:r>
        <w:rPr>
          <w:rFonts w:ascii="Times New Roman" w:hAnsi="Times New Roman" w:cs="Times New Roman"/>
        </w:rPr>
        <w:t>-    заказным письмом с уведомлением о вручении;</w:t>
      </w:r>
    </w:p>
    <w:p w:rsidR="007D5CCD" w:rsidRDefault="00DA5AB7">
      <w:pPr>
        <w:pStyle w:val="Standard"/>
        <w:widowControl w:val="0"/>
        <w:ind w:firstLine="540"/>
        <w:jc w:val="both"/>
        <w:rPr>
          <w:rFonts w:ascii="Times New Roman" w:hAnsi="Times New Roman" w:cs="Times New Roman"/>
        </w:rPr>
      </w:pPr>
      <w:r>
        <w:rPr>
          <w:rFonts w:ascii="Times New Roman" w:hAnsi="Times New Roman" w:cs="Times New Roman"/>
        </w:rPr>
        <w:t>-  с нарочным (курьерской доставкой). В этом случае факт получения</w:t>
      </w:r>
      <w:r>
        <w:rPr>
          <w:rFonts w:ascii="Times New Roman" w:hAnsi="Times New Roman" w:cs="Times New Roman"/>
        </w:rPr>
        <w:t xml:space="preserve"> документа должен подтверждаться распиской Стороны в его получении. Расписка должна содержать наименование документа и дату его получения, а также фамилию, инициалы, должность и подпись лица, получившего данный документ;</w:t>
      </w:r>
    </w:p>
    <w:p w:rsidR="007D5CCD" w:rsidRDefault="00DA5AB7">
      <w:pPr>
        <w:pStyle w:val="Standard"/>
        <w:widowControl w:val="0"/>
        <w:ind w:firstLine="540"/>
        <w:jc w:val="both"/>
        <w:rPr>
          <w:rFonts w:ascii="Times New Roman" w:hAnsi="Times New Roman" w:cs="Times New Roman"/>
        </w:rPr>
      </w:pPr>
      <w:r>
        <w:rPr>
          <w:rFonts w:ascii="Times New Roman" w:hAnsi="Times New Roman" w:cs="Times New Roman"/>
        </w:rPr>
        <w:t>-  по факсимильной связи, по электр</w:t>
      </w:r>
      <w:r>
        <w:rPr>
          <w:rFonts w:ascii="Times New Roman" w:hAnsi="Times New Roman" w:cs="Times New Roman"/>
        </w:rPr>
        <w:t>онной почте или иным способом связи, при условии что соответствующий способ связи позволяет достоверно установить, от кого исходило сообщение и кому оно адресовано.</w:t>
      </w:r>
    </w:p>
    <w:p w:rsidR="007D5CCD" w:rsidRDefault="00DA5AB7">
      <w:pPr>
        <w:pStyle w:val="Standard"/>
        <w:widowControl w:val="0"/>
        <w:ind w:firstLine="540"/>
        <w:jc w:val="both"/>
        <w:rPr>
          <w:rFonts w:ascii="Times New Roman" w:hAnsi="Times New Roman" w:cs="Times New Roman"/>
        </w:rPr>
      </w:pPr>
      <w:r>
        <w:rPr>
          <w:rFonts w:ascii="Times New Roman" w:hAnsi="Times New Roman" w:cs="Times New Roman"/>
        </w:rPr>
        <w:t>Случаи, в которых установлен конкретный способ направления сообщений, определены Договором.</w:t>
      </w:r>
    </w:p>
    <w:p w:rsidR="007D5CCD" w:rsidRDefault="00DA5AB7">
      <w:pPr>
        <w:pStyle w:val="Standard"/>
        <w:widowControl w:val="0"/>
        <w:ind w:firstLine="540"/>
        <w:jc w:val="both"/>
        <w:rPr>
          <w:rFonts w:ascii="Times New Roman" w:hAnsi="Times New Roman" w:cs="Times New Roman"/>
        </w:rPr>
      </w:pPr>
      <w:r>
        <w:rPr>
          <w:rFonts w:ascii="Times New Roman" w:hAnsi="Times New Roman" w:cs="Times New Roman"/>
        </w:rPr>
        <w:t>9.3. Сообщения по Договору влекут гражданско-правовые последствия для Стороны, которой они направлены (далее - адресат), с момента доставки данных сообщений ей или ее представителю. Такие последствия возникают и в том случае, когда сообщение не было вруче</w:t>
      </w:r>
      <w:r>
        <w:rPr>
          <w:rFonts w:ascii="Times New Roman" w:hAnsi="Times New Roman" w:cs="Times New Roman"/>
        </w:rPr>
        <w:t>но адресату по зависящим от него обстоятельствам.</w:t>
      </w:r>
    </w:p>
    <w:p w:rsidR="007D5CCD" w:rsidRDefault="00DA5AB7">
      <w:pPr>
        <w:pStyle w:val="Standard"/>
        <w:widowControl w:val="0"/>
        <w:ind w:firstLine="540"/>
        <w:jc w:val="both"/>
        <w:rPr>
          <w:rFonts w:ascii="Times New Roman" w:hAnsi="Times New Roman" w:cs="Times New Roman"/>
        </w:rPr>
      </w:pPr>
      <w:r>
        <w:rPr>
          <w:rFonts w:ascii="Times New Roman" w:hAnsi="Times New Roman" w:cs="Times New Roman"/>
        </w:rPr>
        <w:t>9.4. Сообщения считаются доставленными, если они:</w:t>
      </w:r>
    </w:p>
    <w:p w:rsidR="007D5CCD" w:rsidRDefault="00DA5AB7">
      <w:pPr>
        <w:pStyle w:val="Standard"/>
        <w:widowControl w:val="0"/>
        <w:jc w:val="both"/>
        <w:rPr>
          <w:rFonts w:ascii="Times New Roman" w:hAnsi="Times New Roman" w:cs="Times New Roman"/>
        </w:rPr>
      </w:pPr>
      <w:r>
        <w:rPr>
          <w:rFonts w:ascii="Times New Roman" w:hAnsi="Times New Roman" w:cs="Times New Roman"/>
        </w:rPr>
        <w:t>- поступили адресату, но по обстоятельствам, зависящим от него, не были вручены или адресат не ознакомился с ними;</w:t>
      </w:r>
    </w:p>
    <w:p w:rsidR="007D5CCD" w:rsidRDefault="00DA5AB7">
      <w:pPr>
        <w:pStyle w:val="Standard"/>
        <w:widowControl w:val="0"/>
        <w:jc w:val="both"/>
        <w:rPr>
          <w:rFonts w:ascii="Times New Roman" w:hAnsi="Times New Roman" w:cs="Times New Roman"/>
        </w:rPr>
      </w:pPr>
      <w:r>
        <w:rPr>
          <w:rFonts w:ascii="Times New Roman" w:hAnsi="Times New Roman" w:cs="Times New Roman"/>
        </w:rPr>
        <w:t>- доставлены по адресу, указанному в ЕГРЮ</w:t>
      </w:r>
      <w:r>
        <w:rPr>
          <w:rFonts w:ascii="Times New Roman" w:hAnsi="Times New Roman" w:cs="Times New Roman"/>
        </w:rPr>
        <w:t>Л или названному самим адресатом, даже если он не находится по такому адресу.</w:t>
      </w:r>
    </w:p>
    <w:p w:rsidR="007D5CCD" w:rsidRDefault="00DA5AB7">
      <w:pPr>
        <w:widowControl w:val="0"/>
        <w:ind w:firstLine="426"/>
        <w:jc w:val="both"/>
        <w:rPr>
          <w:rFonts w:hint="eastAsia"/>
        </w:rPr>
      </w:pPr>
      <w:r>
        <w:rPr>
          <w:rFonts w:ascii="Times New Roman" w:hAnsi="Times New Roman" w:cs="Times New Roman"/>
        </w:rPr>
        <w:t>9.5.</w:t>
      </w:r>
      <w:r>
        <w:t>Настоящий Договор и документы, являющиеся его неотъемлемой частью, оформленные Сторонами в процессе исполнения обязательств по данному Договору, передаваемые посредством факс</w:t>
      </w:r>
      <w:r>
        <w:t>имильной связи или электронной почты имеют юридическую силу при условии соблюдения требований ст.434 ГК РФ. Документы, направленные по электронной почте либо по средствам факсимильной связи, имеют полную юридическую силу до обмена Сторонами оригиналами.</w:t>
      </w:r>
    </w:p>
    <w:p w:rsidR="007D5CCD" w:rsidRDefault="00DA5AB7">
      <w:pPr>
        <w:pStyle w:val="Standard"/>
        <w:widowControl w:val="0"/>
        <w:jc w:val="both"/>
        <w:rPr>
          <w:rFonts w:hint="eastAsia"/>
        </w:rPr>
      </w:pPr>
      <w:r>
        <w:rPr>
          <w:rFonts w:ascii="Times New Roman" w:hAnsi="Times New Roman" w:cs="Times New Roman"/>
        </w:rPr>
        <w:t>9.</w:t>
      </w:r>
      <w:r>
        <w:rPr>
          <w:rFonts w:ascii="Times New Roman" w:hAnsi="Times New Roman" w:cs="Times New Roman"/>
        </w:rPr>
        <w:t>6. Неотъемлемой частью настоящего Договора является следующее приложение:</w:t>
      </w:r>
    </w:p>
    <w:p w:rsidR="007D5CCD" w:rsidRDefault="00DA5AB7">
      <w:pPr>
        <w:pStyle w:val="Standard"/>
        <w:widowControl w:val="0"/>
        <w:jc w:val="both"/>
        <w:rPr>
          <w:rFonts w:hint="eastAsia"/>
        </w:rPr>
      </w:pPr>
      <w:r>
        <w:rPr>
          <w:rFonts w:ascii="Times New Roman" w:hAnsi="Times New Roman" w:cs="Times New Roman"/>
        </w:rPr>
        <w:t xml:space="preserve">      Приложение №1- Спецификация </w:t>
      </w:r>
    </w:p>
    <w:p w:rsidR="007D5CCD" w:rsidRDefault="00DA5AB7">
      <w:pPr>
        <w:pStyle w:val="Standard"/>
        <w:widowControl w:val="0"/>
        <w:jc w:val="both"/>
        <w:rPr>
          <w:rFonts w:ascii="Times New Roman" w:hAnsi="Times New Roman" w:cs="Times New Roman"/>
        </w:rPr>
      </w:pPr>
      <w:r>
        <w:rPr>
          <w:rFonts w:ascii="Times New Roman" w:hAnsi="Times New Roman" w:cs="Times New Roman"/>
        </w:rPr>
        <w:t xml:space="preserve">      Приложение №2 – Акт приема-передачи оборудования </w:t>
      </w:r>
    </w:p>
    <w:p w:rsidR="007D5CCD" w:rsidRDefault="00DA5AB7">
      <w:pPr>
        <w:pStyle w:val="Standard"/>
        <w:keepNext/>
        <w:numPr>
          <w:ilvl w:val="0"/>
          <w:numId w:val="3"/>
        </w:numPr>
        <w:jc w:val="center"/>
        <w:rPr>
          <w:rFonts w:ascii="Times New Roman" w:hAnsi="Times New Roman" w:cs="Times New Roman"/>
          <w:b/>
          <w:bCs/>
        </w:rPr>
      </w:pPr>
      <w:bookmarkStart w:id="1" w:name="_ref_51401950"/>
      <w:r>
        <w:rPr>
          <w:rFonts w:ascii="Times New Roman" w:hAnsi="Times New Roman" w:cs="Times New Roman"/>
          <w:b/>
          <w:bCs/>
        </w:rPr>
        <w:t>Адреса и реквизиты сторон</w:t>
      </w:r>
      <w:bookmarkEnd w:id="1"/>
    </w:p>
    <w:p w:rsidR="007D5CCD" w:rsidRDefault="007D5CCD">
      <w:pPr>
        <w:pStyle w:val="Standard"/>
        <w:keepNext/>
        <w:ind w:left="360"/>
        <w:outlineLvl w:val="0"/>
        <w:rPr>
          <w:rFonts w:ascii="Times New Roman" w:hAnsi="Times New Roman" w:cs="Times New Roman"/>
        </w:rPr>
      </w:pPr>
    </w:p>
    <w:tbl>
      <w:tblPr>
        <w:tblW w:w="5000" w:type="pct"/>
        <w:tblInd w:w="-150" w:type="dxa"/>
        <w:tblLayout w:type="fixed"/>
        <w:tblCellMar>
          <w:left w:w="10" w:type="dxa"/>
          <w:right w:w="10" w:type="dxa"/>
        </w:tblCellMar>
        <w:tblLook w:val="0000" w:firstRow="0" w:lastRow="0" w:firstColumn="0" w:lastColumn="0" w:noHBand="0" w:noVBand="0"/>
      </w:tblPr>
      <w:tblGrid>
        <w:gridCol w:w="4832"/>
        <w:gridCol w:w="4790"/>
      </w:tblGrid>
      <w:tr w:rsidR="007D5CCD">
        <w:tblPrEx>
          <w:tblCellMar>
            <w:top w:w="0" w:type="dxa"/>
            <w:bottom w:w="0" w:type="dxa"/>
          </w:tblCellMar>
        </w:tblPrEx>
        <w:tc>
          <w:tcPr>
            <w:tcW w:w="4832"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rsidR="007D5CCD" w:rsidRDefault="00DA5AB7">
            <w:pPr>
              <w:pStyle w:val="Standard"/>
              <w:keepNext/>
              <w:widowControl w:val="0"/>
              <w:spacing w:after="120"/>
              <w:jc w:val="center"/>
              <w:rPr>
                <w:rFonts w:ascii="Times New Roman" w:hAnsi="Times New Roman" w:cs="Times New Roman"/>
              </w:rPr>
            </w:pPr>
            <w:r>
              <w:rPr>
                <w:rFonts w:ascii="Times New Roman" w:hAnsi="Times New Roman" w:cs="Times New Roman"/>
              </w:rPr>
              <w:t>Покупатель</w:t>
            </w:r>
          </w:p>
        </w:tc>
        <w:tc>
          <w:tcPr>
            <w:tcW w:w="4790"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rsidR="007D5CCD" w:rsidRDefault="00DA5AB7">
            <w:pPr>
              <w:pStyle w:val="Standard"/>
              <w:keepNext/>
              <w:widowControl w:val="0"/>
              <w:spacing w:after="120"/>
              <w:jc w:val="center"/>
              <w:rPr>
                <w:rFonts w:ascii="Times New Roman" w:hAnsi="Times New Roman" w:cs="Times New Roman"/>
              </w:rPr>
            </w:pPr>
            <w:r>
              <w:rPr>
                <w:rFonts w:ascii="Times New Roman" w:hAnsi="Times New Roman" w:cs="Times New Roman"/>
              </w:rPr>
              <w:t>Поставщик</w:t>
            </w:r>
          </w:p>
        </w:tc>
      </w:tr>
      <w:tr w:rsidR="007D5CCD">
        <w:tblPrEx>
          <w:tblCellMar>
            <w:top w:w="0" w:type="dxa"/>
            <w:bottom w:w="0" w:type="dxa"/>
          </w:tblCellMar>
        </w:tblPrEx>
        <w:tc>
          <w:tcPr>
            <w:tcW w:w="4832"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rsidR="007D5CCD" w:rsidRDefault="00DA5AB7">
            <w:pPr>
              <w:pStyle w:val="Standard"/>
              <w:widowControl w:val="0"/>
              <w:rPr>
                <w:rFonts w:ascii="Times New Roman" w:hAnsi="Times New Roman" w:cs="Times New Roman"/>
                <w:b/>
              </w:rPr>
            </w:pPr>
            <w:r>
              <w:rPr>
                <w:rFonts w:ascii="Times New Roman" w:hAnsi="Times New Roman" w:cs="Times New Roman"/>
                <w:b/>
              </w:rPr>
              <w:t>ГУ санаторий «Белая Русь»</w:t>
            </w:r>
          </w:p>
          <w:p w:rsidR="007D5CCD" w:rsidRDefault="00DA5AB7">
            <w:pPr>
              <w:pStyle w:val="Standard"/>
              <w:widowControl w:val="0"/>
              <w:rPr>
                <w:rFonts w:ascii="Times New Roman" w:hAnsi="Times New Roman" w:cs="Times New Roman"/>
              </w:rPr>
            </w:pPr>
            <w:r>
              <w:rPr>
                <w:rFonts w:ascii="Times New Roman" w:hAnsi="Times New Roman" w:cs="Times New Roman"/>
              </w:rPr>
              <w:t xml:space="preserve">352832, </w:t>
            </w:r>
            <w:r>
              <w:rPr>
                <w:rFonts w:ascii="Times New Roman" w:hAnsi="Times New Roman" w:cs="Times New Roman"/>
              </w:rPr>
              <w:t>Краснодарский край,</w:t>
            </w:r>
          </w:p>
          <w:p w:rsidR="007D5CCD" w:rsidRDefault="00DA5AB7">
            <w:pPr>
              <w:pStyle w:val="Standard"/>
              <w:widowControl w:val="0"/>
              <w:rPr>
                <w:rFonts w:ascii="Times New Roman" w:hAnsi="Times New Roman" w:cs="Times New Roman"/>
              </w:rPr>
            </w:pPr>
            <w:r>
              <w:rPr>
                <w:rFonts w:ascii="Times New Roman" w:hAnsi="Times New Roman" w:cs="Times New Roman"/>
              </w:rPr>
              <w:t>М.О.Туапсинский, п. Майский,</w:t>
            </w:r>
          </w:p>
          <w:p w:rsidR="007D5CCD" w:rsidRDefault="00DA5AB7">
            <w:pPr>
              <w:pStyle w:val="Standard"/>
              <w:widowControl w:val="0"/>
              <w:rPr>
                <w:rFonts w:ascii="Times New Roman" w:hAnsi="Times New Roman" w:cs="Times New Roman"/>
              </w:rPr>
            </w:pPr>
            <w:r>
              <w:rPr>
                <w:rFonts w:ascii="Times New Roman" w:hAnsi="Times New Roman" w:cs="Times New Roman"/>
              </w:rPr>
              <w:t xml:space="preserve"> ул.Центральная, 14</w:t>
            </w:r>
          </w:p>
          <w:p w:rsidR="007D5CCD" w:rsidRDefault="00DA5AB7">
            <w:pPr>
              <w:pStyle w:val="Standard"/>
              <w:widowControl w:val="0"/>
              <w:rPr>
                <w:rFonts w:ascii="Times New Roman" w:hAnsi="Times New Roman" w:cs="Times New Roman"/>
              </w:rPr>
            </w:pPr>
            <w:r>
              <w:rPr>
                <w:rFonts w:ascii="Times New Roman" w:hAnsi="Times New Roman" w:cs="Times New Roman"/>
              </w:rPr>
              <w:t>ИНН 2355008500,  КПП 235501001</w:t>
            </w:r>
          </w:p>
          <w:p w:rsidR="007D5CCD" w:rsidRDefault="00DA5AB7">
            <w:pPr>
              <w:pStyle w:val="Standard"/>
              <w:widowControl w:val="0"/>
              <w:rPr>
                <w:rFonts w:hint="eastAsia"/>
              </w:rPr>
            </w:pPr>
            <w:r>
              <w:rPr>
                <w:rFonts w:ascii="Times New Roman" w:hAnsi="Times New Roman" w:cs="Times New Roman"/>
              </w:rPr>
              <w:t xml:space="preserve">ОГРН 1022304916259, </w:t>
            </w:r>
            <w:r>
              <w:rPr>
                <w:rFonts w:ascii="Times New Roman" w:hAnsi="Times New Roman" w:cs="Times New Roman"/>
                <w:lang w:val="en-US"/>
              </w:rPr>
              <w:t>belrus</w:t>
            </w:r>
            <w:r>
              <w:rPr>
                <w:rFonts w:ascii="Times New Roman" w:hAnsi="Times New Roman" w:cs="Times New Roman"/>
              </w:rPr>
              <w:t>17@</w:t>
            </w:r>
            <w:r>
              <w:rPr>
                <w:rFonts w:ascii="Times New Roman" w:hAnsi="Times New Roman" w:cs="Times New Roman"/>
                <w:lang w:val="en-US"/>
              </w:rPr>
              <w:t>mail</w:t>
            </w:r>
            <w:r>
              <w:rPr>
                <w:rFonts w:ascii="Times New Roman" w:hAnsi="Times New Roman" w:cs="Times New Roman"/>
              </w:rPr>
              <w:t>.</w:t>
            </w:r>
            <w:r>
              <w:rPr>
                <w:rFonts w:ascii="Times New Roman" w:hAnsi="Times New Roman" w:cs="Times New Roman"/>
                <w:lang w:val="en-US"/>
              </w:rPr>
              <w:t>ru</w:t>
            </w:r>
          </w:p>
          <w:p w:rsidR="007D5CCD" w:rsidRDefault="00DA5AB7">
            <w:pPr>
              <w:pStyle w:val="Standard"/>
              <w:widowControl w:val="0"/>
              <w:rPr>
                <w:rFonts w:ascii="Times New Roman" w:hAnsi="Times New Roman" w:cs="Times New Roman"/>
              </w:rPr>
            </w:pPr>
            <w:r>
              <w:rPr>
                <w:rFonts w:ascii="Times New Roman" w:hAnsi="Times New Roman" w:cs="Times New Roman"/>
              </w:rPr>
              <w:t>Р/с 40703810947870000197</w:t>
            </w:r>
          </w:p>
          <w:p w:rsidR="007D5CCD" w:rsidRDefault="00DA5AB7">
            <w:pPr>
              <w:pStyle w:val="Standard"/>
              <w:widowControl w:val="0"/>
              <w:rPr>
                <w:rFonts w:ascii="Times New Roman" w:hAnsi="Times New Roman" w:cs="Times New Roman"/>
              </w:rPr>
            </w:pPr>
            <w:r>
              <w:rPr>
                <w:rFonts w:ascii="Times New Roman" w:hAnsi="Times New Roman" w:cs="Times New Roman"/>
              </w:rPr>
              <w:t>К/с 30101810400000000700</w:t>
            </w:r>
          </w:p>
          <w:p w:rsidR="007D5CCD" w:rsidRDefault="00DA5AB7">
            <w:pPr>
              <w:pStyle w:val="Standard"/>
              <w:widowControl w:val="0"/>
              <w:rPr>
                <w:rFonts w:ascii="Times New Roman" w:hAnsi="Times New Roman" w:cs="Times New Roman"/>
              </w:rPr>
            </w:pPr>
            <w:r>
              <w:rPr>
                <w:rFonts w:ascii="Times New Roman" w:hAnsi="Times New Roman" w:cs="Times New Roman"/>
              </w:rPr>
              <w:t>Филиал «Южный» ПАО «БАНК УРАЛСИБ»  БИК  040349700,</w:t>
            </w:r>
          </w:p>
          <w:p w:rsidR="007D5CCD" w:rsidRDefault="00DA5AB7">
            <w:pPr>
              <w:pStyle w:val="Standard"/>
              <w:widowControl w:val="0"/>
              <w:spacing w:line="180" w:lineRule="exact"/>
              <w:rPr>
                <w:rFonts w:ascii="Times New Roman" w:hAnsi="Times New Roman" w:cs="Times New Roman"/>
              </w:rPr>
            </w:pPr>
            <w:r>
              <w:rPr>
                <w:rFonts w:ascii="Times New Roman" w:hAnsi="Times New Roman" w:cs="Times New Roman"/>
              </w:rPr>
              <w:t xml:space="preserve">Тел.: (86167) </w:t>
            </w:r>
            <w:r>
              <w:rPr>
                <w:rFonts w:ascii="Times New Roman" w:hAnsi="Times New Roman" w:cs="Times New Roman"/>
              </w:rPr>
              <w:t>69-1-70</w:t>
            </w:r>
          </w:p>
          <w:p w:rsidR="007D5CCD" w:rsidRDefault="00DA5AB7">
            <w:pPr>
              <w:pStyle w:val="Standard"/>
              <w:widowControl w:val="0"/>
              <w:spacing w:line="180" w:lineRule="exact"/>
              <w:rPr>
                <w:rFonts w:hint="eastAsia"/>
              </w:rPr>
            </w:pPr>
            <w:r>
              <w:rPr>
                <w:lang w:eastAsia="en-US"/>
              </w:rPr>
              <w:t xml:space="preserve">Электронный адрес: </w:t>
            </w:r>
            <w:hyperlink r:id="rId22" w:history="1">
              <w:r>
                <w:rPr>
                  <w:rFonts w:eastAsia="Times-Roman;Times New Roman"/>
                </w:rPr>
                <w:t>belrus17</w:t>
              </w:r>
              <w:r>
                <w:rPr>
                  <w:rFonts w:eastAsia="Times-Roman;Times New Roman"/>
                  <w:lang w:eastAsia="en-US"/>
                </w:rPr>
                <w:t>@</w:t>
              </w:r>
              <w:r>
                <w:rPr>
                  <w:rFonts w:eastAsia="Times-Roman;Times New Roman"/>
                  <w:lang w:val="en-US" w:eastAsia="en-US"/>
                </w:rPr>
                <w:t>mail</w:t>
              </w:r>
              <w:r>
                <w:rPr>
                  <w:rFonts w:eastAsia="Times-Roman;Times New Roman"/>
                  <w:lang w:eastAsia="en-US"/>
                </w:rPr>
                <w:t>.</w:t>
              </w:r>
              <w:r>
                <w:rPr>
                  <w:rFonts w:eastAsia="Times-Roman;Times New Roman"/>
                  <w:lang w:val="en-US" w:eastAsia="en-US"/>
                </w:rPr>
                <w:t>ru</w:t>
              </w:r>
            </w:hyperlink>
          </w:p>
          <w:p w:rsidR="007D5CCD" w:rsidRDefault="007D5CCD">
            <w:pPr>
              <w:pStyle w:val="Standard"/>
              <w:widowControl w:val="0"/>
              <w:spacing w:line="180" w:lineRule="exact"/>
              <w:rPr>
                <w:rFonts w:ascii="Times New Roman" w:hAnsi="Times New Roman" w:cs="Times New Roman"/>
              </w:rPr>
            </w:pPr>
          </w:p>
          <w:p w:rsidR="007D5CCD" w:rsidRDefault="007D5CCD">
            <w:pPr>
              <w:pStyle w:val="Standard"/>
              <w:widowControl w:val="0"/>
              <w:spacing w:line="180" w:lineRule="exact"/>
              <w:rPr>
                <w:rFonts w:ascii="Times New Roman" w:hAnsi="Times New Roman" w:cs="Times New Roman"/>
              </w:rPr>
            </w:pPr>
          </w:p>
          <w:p w:rsidR="007D5CCD" w:rsidRDefault="007D5CCD">
            <w:pPr>
              <w:pStyle w:val="Standard"/>
              <w:widowControl w:val="0"/>
              <w:spacing w:line="180" w:lineRule="exact"/>
              <w:rPr>
                <w:rFonts w:ascii="Times New Roman" w:hAnsi="Times New Roman" w:cs="Times New Roman"/>
              </w:rPr>
            </w:pPr>
          </w:p>
        </w:tc>
        <w:tc>
          <w:tcPr>
            <w:tcW w:w="4790"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rsidR="007D5CCD" w:rsidRDefault="007D5CCD">
            <w:pPr>
              <w:pStyle w:val="Standard"/>
              <w:keepNext/>
              <w:widowControl w:val="0"/>
              <w:rPr>
                <w:rFonts w:ascii="Times New Roman" w:hAnsi="Times New Roman" w:cs="Times New Roman"/>
              </w:rPr>
            </w:pPr>
          </w:p>
        </w:tc>
      </w:tr>
      <w:tr w:rsidR="007D5CCD">
        <w:tblPrEx>
          <w:tblCellMar>
            <w:top w:w="0" w:type="dxa"/>
            <w:bottom w:w="0" w:type="dxa"/>
          </w:tblCellMar>
        </w:tblPrEx>
        <w:tc>
          <w:tcPr>
            <w:tcW w:w="4832" w:type="dxa"/>
            <w:tcBorders>
              <w:top w:val="single" w:sz="6" w:space="0" w:color="000000"/>
              <w:left w:val="single" w:sz="6" w:space="0" w:color="000000"/>
              <w:right w:val="single" w:sz="6" w:space="0" w:color="000000"/>
            </w:tcBorders>
            <w:shd w:val="clear" w:color="auto" w:fill="auto"/>
            <w:tcMar>
              <w:top w:w="0" w:type="dxa"/>
              <w:left w:w="108" w:type="dxa"/>
              <w:bottom w:w="0" w:type="dxa"/>
              <w:right w:w="108" w:type="dxa"/>
            </w:tcMar>
          </w:tcPr>
          <w:p w:rsidR="007D5CCD" w:rsidRDefault="007D5CCD">
            <w:pPr>
              <w:pStyle w:val="Standard"/>
              <w:keepNext/>
              <w:widowControl w:val="0"/>
              <w:spacing w:after="120"/>
              <w:rPr>
                <w:rFonts w:ascii="Times New Roman" w:hAnsi="Times New Roman" w:cs="Times New Roman"/>
              </w:rPr>
            </w:pPr>
          </w:p>
          <w:p w:rsidR="007D5CCD" w:rsidRDefault="00DA5AB7">
            <w:pPr>
              <w:pStyle w:val="Standard"/>
              <w:keepNext/>
              <w:widowControl w:val="0"/>
              <w:spacing w:after="120"/>
              <w:rPr>
                <w:rFonts w:ascii="Times New Roman" w:hAnsi="Times New Roman" w:cs="Times New Roman"/>
              </w:rPr>
            </w:pPr>
            <w:r>
              <w:rPr>
                <w:rFonts w:ascii="Times New Roman" w:hAnsi="Times New Roman" w:cs="Times New Roman"/>
              </w:rPr>
              <w:t>Директор</w:t>
            </w:r>
          </w:p>
          <w:p w:rsidR="007D5CCD" w:rsidRDefault="00DA5AB7">
            <w:pPr>
              <w:pStyle w:val="Standard"/>
              <w:keepNext/>
              <w:widowControl w:val="0"/>
              <w:spacing w:after="120"/>
              <w:rPr>
                <w:rFonts w:ascii="Times New Roman" w:hAnsi="Times New Roman" w:cs="Times New Roman"/>
              </w:rPr>
            </w:pPr>
            <w:r>
              <w:rPr>
                <w:rFonts w:ascii="Times New Roman" w:hAnsi="Times New Roman" w:cs="Times New Roman"/>
              </w:rPr>
              <w:t>___________________С.М. Северин</w:t>
            </w:r>
          </w:p>
        </w:tc>
        <w:tc>
          <w:tcPr>
            <w:tcW w:w="4790" w:type="dxa"/>
            <w:tcBorders>
              <w:top w:val="single" w:sz="6" w:space="0" w:color="000000"/>
              <w:left w:val="single" w:sz="6" w:space="0" w:color="000000"/>
              <w:right w:val="single" w:sz="6" w:space="0" w:color="000000"/>
            </w:tcBorders>
            <w:shd w:val="clear" w:color="auto" w:fill="auto"/>
            <w:tcMar>
              <w:top w:w="0" w:type="dxa"/>
              <w:left w:w="108" w:type="dxa"/>
              <w:bottom w:w="0" w:type="dxa"/>
              <w:right w:w="108" w:type="dxa"/>
            </w:tcMar>
          </w:tcPr>
          <w:p w:rsidR="007D5CCD" w:rsidRDefault="007D5CCD">
            <w:pPr>
              <w:pStyle w:val="Standard"/>
              <w:keepNext/>
              <w:widowControl w:val="0"/>
              <w:spacing w:after="120"/>
              <w:rPr>
                <w:rFonts w:ascii="Times New Roman" w:hAnsi="Times New Roman" w:cs="Times New Roman"/>
              </w:rPr>
            </w:pPr>
          </w:p>
          <w:p w:rsidR="007D5CCD" w:rsidRDefault="00DA5AB7">
            <w:pPr>
              <w:pStyle w:val="Standard"/>
              <w:keepNext/>
              <w:widowControl w:val="0"/>
              <w:spacing w:after="120"/>
              <w:rPr>
                <w:rFonts w:ascii="Times New Roman" w:hAnsi="Times New Roman" w:cs="Times New Roman"/>
              </w:rPr>
            </w:pPr>
            <w:r>
              <w:rPr>
                <w:rFonts w:ascii="Times New Roman" w:hAnsi="Times New Roman" w:cs="Times New Roman"/>
              </w:rPr>
              <w:t>____________________</w:t>
            </w:r>
          </w:p>
        </w:tc>
      </w:tr>
      <w:tr w:rsidR="007D5CCD">
        <w:tblPrEx>
          <w:tblCellMar>
            <w:top w:w="0" w:type="dxa"/>
            <w:bottom w:w="0" w:type="dxa"/>
          </w:tblCellMar>
        </w:tblPrEx>
        <w:tc>
          <w:tcPr>
            <w:tcW w:w="4832" w:type="dxa"/>
            <w:tcBorders>
              <w:left w:val="single" w:sz="6" w:space="0" w:color="000000"/>
              <w:right w:val="single" w:sz="6" w:space="0" w:color="000000"/>
            </w:tcBorders>
            <w:shd w:val="clear" w:color="auto" w:fill="auto"/>
            <w:tcMar>
              <w:top w:w="0" w:type="dxa"/>
              <w:left w:w="108" w:type="dxa"/>
              <w:bottom w:w="0" w:type="dxa"/>
              <w:right w:w="108" w:type="dxa"/>
            </w:tcMar>
          </w:tcPr>
          <w:p w:rsidR="007D5CCD" w:rsidRDefault="007D5CCD">
            <w:pPr>
              <w:pStyle w:val="Standard"/>
              <w:keepNext/>
              <w:widowControl w:val="0"/>
              <w:spacing w:after="120"/>
              <w:ind w:firstLine="482"/>
              <w:rPr>
                <w:rFonts w:ascii="Times New Roman" w:hAnsi="Times New Roman" w:cs="Times New Roman"/>
              </w:rPr>
            </w:pPr>
          </w:p>
        </w:tc>
        <w:tc>
          <w:tcPr>
            <w:tcW w:w="4790" w:type="dxa"/>
            <w:tcBorders>
              <w:left w:val="single" w:sz="6" w:space="0" w:color="000000"/>
              <w:right w:val="single" w:sz="6" w:space="0" w:color="000000"/>
            </w:tcBorders>
            <w:shd w:val="clear" w:color="auto" w:fill="auto"/>
            <w:tcMar>
              <w:top w:w="0" w:type="dxa"/>
              <w:left w:w="108" w:type="dxa"/>
              <w:bottom w:w="0" w:type="dxa"/>
              <w:right w:w="108" w:type="dxa"/>
            </w:tcMar>
          </w:tcPr>
          <w:p w:rsidR="007D5CCD" w:rsidRDefault="007D5CCD">
            <w:pPr>
              <w:pStyle w:val="Standard"/>
              <w:keepNext/>
              <w:widowControl w:val="0"/>
              <w:spacing w:after="120"/>
              <w:ind w:firstLine="482"/>
              <w:rPr>
                <w:rFonts w:ascii="Times New Roman" w:hAnsi="Times New Roman" w:cs="Times New Roman"/>
              </w:rPr>
            </w:pPr>
          </w:p>
        </w:tc>
      </w:tr>
      <w:tr w:rsidR="007D5CCD">
        <w:tblPrEx>
          <w:tblCellMar>
            <w:top w:w="0" w:type="dxa"/>
            <w:bottom w:w="0" w:type="dxa"/>
          </w:tblCellMar>
        </w:tblPrEx>
        <w:tc>
          <w:tcPr>
            <w:tcW w:w="4832" w:type="dxa"/>
            <w:tcBorders>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rsidR="007D5CCD" w:rsidRDefault="00DA5AB7">
            <w:pPr>
              <w:pStyle w:val="Standard"/>
              <w:keepNext/>
              <w:widowControl w:val="0"/>
              <w:spacing w:after="120"/>
              <w:rPr>
                <w:rFonts w:ascii="Times New Roman" w:hAnsi="Times New Roman" w:cs="Times New Roman"/>
              </w:rPr>
            </w:pPr>
            <w:r>
              <w:rPr>
                <w:rFonts w:ascii="Times New Roman" w:hAnsi="Times New Roman" w:cs="Times New Roman"/>
              </w:rPr>
              <w:t>М.П.</w:t>
            </w:r>
          </w:p>
        </w:tc>
        <w:tc>
          <w:tcPr>
            <w:tcW w:w="4790" w:type="dxa"/>
            <w:tcBorders>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rsidR="007D5CCD" w:rsidRDefault="00DA5AB7">
            <w:pPr>
              <w:pStyle w:val="Standard"/>
              <w:keepNext/>
              <w:widowControl w:val="0"/>
              <w:spacing w:after="120"/>
              <w:rPr>
                <w:rFonts w:ascii="Times New Roman" w:hAnsi="Times New Roman" w:cs="Times New Roman"/>
              </w:rPr>
            </w:pPr>
            <w:r>
              <w:rPr>
                <w:rFonts w:ascii="Times New Roman" w:hAnsi="Times New Roman" w:cs="Times New Roman"/>
              </w:rPr>
              <w:t>М.П.</w:t>
            </w:r>
          </w:p>
        </w:tc>
      </w:tr>
    </w:tbl>
    <w:p w:rsidR="007D5CCD" w:rsidRDefault="007D5CCD">
      <w:pPr>
        <w:pStyle w:val="Standard"/>
        <w:spacing w:after="120"/>
        <w:ind w:firstLine="482"/>
        <w:jc w:val="both"/>
        <w:rPr>
          <w:rFonts w:ascii="Times New Roman" w:hAnsi="Times New Roman" w:cs="Times New Roman"/>
        </w:rPr>
      </w:pPr>
    </w:p>
    <w:p w:rsidR="007D5CCD" w:rsidRDefault="007D5CCD">
      <w:pPr>
        <w:pStyle w:val="Standard"/>
        <w:widowControl w:val="0"/>
        <w:jc w:val="center"/>
        <w:outlineLvl w:val="0"/>
        <w:rPr>
          <w:rFonts w:ascii="Times New Roman" w:hAnsi="Times New Roman" w:cs="Times New Roman"/>
        </w:rPr>
      </w:pPr>
    </w:p>
    <w:p w:rsidR="007D5CCD" w:rsidRDefault="007D5CCD">
      <w:pPr>
        <w:pStyle w:val="Standard"/>
        <w:widowControl w:val="0"/>
        <w:jc w:val="both"/>
        <w:rPr>
          <w:rFonts w:ascii="Times New Roman" w:hAnsi="Times New Roman" w:cs="Times New Roman"/>
        </w:rPr>
      </w:pPr>
    </w:p>
    <w:p w:rsidR="007D5CCD" w:rsidRDefault="007D5CCD">
      <w:pPr>
        <w:pStyle w:val="Standard"/>
        <w:widowControl w:val="0"/>
        <w:jc w:val="both"/>
        <w:rPr>
          <w:rFonts w:ascii="Times New Roman" w:hAnsi="Times New Roman" w:cs="Times New Roman"/>
          <w:shd w:val="clear" w:color="auto" w:fill="FFFFFF"/>
        </w:rPr>
      </w:pPr>
    </w:p>
    <w:p w:rsidR="007D5CCD" w:rsidRDefault="007D5CCD">
      <w:pPr>
        <w:pStyle w:val="Standard"/>
        <w:widowControl w:val="0"/>
        <w:jc w:val="both"/>
        <w:rPr>
          <w:rFonts w:ascii="Times New Roman" w:hAnsi="Times New Roman" w:cs="Times New Roman"/>
          <w:shd w:val="clear" w:color="auto" w:fill="FFFFFF"/>
        </w:rPr>
      </w:pPr>
    </w:p>
    <w:p w:rsidR="007D5CCD" w:rsidRDefault="007D5CCD">
      <w:pPr>
        <w:pStyle w:val="Standard"/>
        <w:jc w:val="both"/>
        <w:rPr>
          <w:rFonts w:ascii="Times New Roman" w:hAnsi="Times New Roman" w:cs="Times New Roman"/>
          <w:shd w:val="clear" w:color="auto" w:fill="FFFFFF"/>
        </w:rPr>
      </w:pPr>
    </w:p>
    <w:p w:rsidR="007D5CCD" w:rsidRDefault="007D5CCD">
      <w:pPr>
        <w:pStyle w:val="Standard"/>
        <w:jc w:val="both"/>
        <w:rPr>
          <w:rFonts w:ascii="Times New Roman" w:hAnsi="Times New Roman" w:cs="Times New Roman"/>
          <w:shd w:val="clear" w:color="auto" w:fill="FFFFFF"/>
        </w:rPr>
      </w:pPr>
    </w:p>
    <w:p w:rsidR="007D5CCD" w:rsidRDefault="007D5CCD">
      <w:pPr>
        <w:pStyle w:val="Standard"/>
        <w:jc w:val="both"/>
        <w:rPr>
          <w:rFonts w:ascii="Times New Roman" w:hAnsi="Times New Roman" w:cs="Times New Roman"/>
          <w:shd w:val="clear" w:color="auto" w:fill="FFFFFF"/>
        </w:rPr>
      </w:pPr>
    </w:p>
    <w:p w:rsidR="007D5CCD" w:rsidRDefault="007D5CCD">
      <w:pPr>
        <w:pStyle w:val="Standard"/>
        <w:jc w:val="both"/>
        <w:rPr>
          <w:rFonts w:ascii="Times New Roman" w:hAnsi="Times New Roman" w:cs="Times New Roman"/>
          <w:shd w:val="clear" w:color="auto" w:fill="FFFFFF"/>
        </w:rPr>
      </w:pPr>
    </w:p>
    <w:p w:rsidR="007D5CCD" w:rsidRDefault="007D5CCD">
      <w:pPr>
        <w:pStyle w:val="Standard"/>
        <w:jc w:val="both"/>
        <w:rPr>
          <w:rFonts w:ascii="Times New Roman" w:hAnsi="Times New Roman" w:cs="Times New Roman"/>
          <w:shd w:val="clear" w:color="auto" w:fill="FFFFFF"/>
        </w:rPr>
      </w:pPr>
    </w:p>
    <w:p w:rsidR="007D5CCD" w:rsidRDefault="007D5CCD">
      <w:pPr>
        <w:pStyle w:val="Standard"/>
        <w:jc w:val="both"/>
        <w:rPr>
          <w:rFonts w:ascii="Times New Roman" w:hAnsi="Times New Roman" w:cs="Times New Roman"/>
          <w:shd w:val="clear" w:color="auto" w:fill="FFFFFF"/>
        </w:rPr>
      </w:pPr>
    </w:p>
    <w:p w:rsidR="007D5CCD" w:rsidRDefault="007D5CCD">
      <w:pPr>
        <w:pStyle w:val="Standard"/>
        <w:jc w:val="both"/>
        <w:rPr>
          <w:rFonts w:ascii="Times New Roman" w:hAnsi="Times New Roman" w:cs="Times New Roman"/>
          <w:shd w:val="clear" w:color="auto" w:fill="FFFFFF"/>
        </w:rPr>
      </w:pPr>
    </w:p>
    <w:p w:rsidR="007D5CCD" w:rsidRDefault="007D5CCD">
      <w:pPr>
        <w:pStyle w:val="Standard"/>
        <w:jc w:val="both"/>
        <w:rPr>
          <w:rFonts w:ascii="Times New Roman" w:hAnsi="Times New Roman" w:cs="Times New Roman"/>
          <w:shd w:val="clear" w:color="auto" w:fill="FFFFFF"/>
        </w:rPr>
      </w:pPr>
    </w:p>
    <w:p w:rsidR="007D5CCD" w:rsidRDefault="007D5CCD">
      <w:pPr>
        <w:pStyle w:val="Standard"/>
        <w:jc w:val="both"/>
        <w:rPr>
          <w:rFonts w:ascii="Times New Roman" w:hAnsi="Times New Roman" w:cs="Times New Roman"/>
          <w:shd w:val="clear" w:color="auto" w:fill="FFFFFF"/>
        </w:rPr>
      </w:pPr>
    </w:p>
    <w:p w:rsidR="007D5CCD" w:rsidRDefault="007D5CCD">
      <w:pPr>
        <w:pStyle w:val="Standard"/>
        <w:jc w:val="both"/>
        <w:rPr>
          <w:rFonts w:ascii="Times New Roman" w:hAnsi="Times New Roman" w:cs="Times New Roman"/>
          <w:shd w:val="clear" w:color="auto" w:fill="FFFFFF"/>
        </w:rPr>
      </w:pPr>
    </w:p>
    <w:p w:rsidR="007D5CCD" w:rsidRDefault="007D5CCD">
      <w:pPr>
        <w:pStyle w:val="Standard"/>
        <w:jc w:val="both"/>
        <w:rPr>
          <w:rFonts w:ascii="Times New Roman" w:hAnsi="Times New Roman" w:cs="Times New Roman"/>
          <w:shd w:val="clear" w:color="auto" w:fill="FFFFFF"/>
        </w:rPr>
      </w:pPr>
    </w:p>
    <w:p w:rsidR="007D5CCD" w:rsidRDefault="007D5CCD">
      <w:pPr>
        <w:pStyle w:val="Standard"/>
        <w:jc w:val="both"/>
        <w:rPr>
          <w:rFonts w:ascii="Times New Roman" w:hAnsi="Times New Roman" w:cs="Times New Roman"/>
          <w:shd w:val="clear" w:color="auto" w:fill="FFFFFF"/>
        </w:rPr>
      </w:pPr>
    </w:p>
    <w:p w:rsidR="007D5CCD" w:rsidRDefault="007D5CCD">
      <w:pPr>
        <w:pStyle w:val="Standard"/>
        <w:jc w:val="both"/>
        <w:rPr>
          <w:rFonts w:ascii="Times New Roman" w:hAnsi="Times New Roman" w:cs="Times New Roman"/>
          <w:shd w:val="clear" w:color="auto" w:fill="FFFFFF"/>
        </w:rPr>
      </w:pPr>
    </w:p>
    <w:p w:rsidR="007D5CCD" w:rsidRDefault="007D5CCD">
      <w:pPr>
        <w:pStyle w:val="Standard"/>
        <w:jc w:val="both"/>
        <w:rPr>
          <w:rFonts w:ascii="Times New Roman" w:hAnsi="Times New Roman" w:cs="Times New Roman"/>
          <w:shd w:val="clear" w:color="auto" w:fill="FFFFFF"/>
        </w:rPr>
      </w:pPr>
    </w:p>
    <w:p w:rsidR="007D5CCD" w:rsidRDefault="007D5CCD">
      <w:pPr>
        <w:pStyle w:val="Standard"/>
        <w:jc w:val="both"/>
        <w:rPr>
          <w:rFonts w:ascii="Times New Roman" w:hAnsi="Times New Roman" w:cs="Times New Roman"/>
          <w:shd w:val="clear" w:color="auto" w:fill="FFFFFF"/>
        </w:rPr>
      </w:pPr>
    </w:p>
    <w:p w:rsidR="007D5CCD" w:rsidRDefault="007D5CCD">
      <w:pPr>
        <w:pStyle w:val="Standard"/>
        <w:jc w:val="both"/>
        <w:rPr>
          <w:rFonts w:ascii="Times New Roman" w:hAnsi="Times New Roman" w:cs="Times New Roman"/>
          <w:shd w:val="clear" w:color="auto" w:fill="FFFFFF"/>
        </w:rPr>
      </w:pPr>
    </w:p>
    <w:p w:rsidR="007D5CCD" w:rsidRDefault="007D5CCD">
      <w:pPr>
        <w:pStyle w:val="Standard"/>
        <w:jc w:val="both"/>
        <w:rPr>
          <w:rFonts w:ascii="Times New Roman" w:hAnsi="Times New Roman" w:cs="Times New Roman"/>
          <w:shd w:val="clear" w:color="auto" w:fill="FFFFFF"/>
        </w:rPr>
      </w:pPr>
    </w:p>
    <w:p w:rsidR="007D5CCD" w:rsidRDefault="007D5CCD">
      <w:pPr>
        <w:pStyle w:val="Standard"/>
        <w:jc w:val="both"/>
        <w:rPr>
          <w:rFonts w:ascii="Times New Roman" w:hAnsi="Times New Roman" w:cs="Times New Roman"/>
          <w:shd w:val="clear" w:color="auto" w:fill="FFFFFF"/>
        </w:rPr>
      </w:pPr>
    </w:p>
    <w:p w:rsidR="007D5CCD" w:rsidRDefault="007D5CCD">
      <w:pPr>
        <w:pStyle w:val="Standard"/>
        <w:jc w:val="both"/>
        <w:rPr>
          <w:rFonts w:ascii="Times New Roman" w:hAnsi="Times New Roman" w:cs="Times New Roman"/>
          <w:shd w:val="clear" w:color="auto" w:fill="FFFFFF"/>
        </w:rPr>
      </w:pPr>
    </w:p>
    <w:p w:rsidR="007D5CCD" w:rsidRDefault="007D5CCD">
      <w:pPr>
        <w:pStyle w:val="Standard"/>
        <w:jc w:val="both"/>
        <w:rPr>
          <w:rFonts w:ascii="Times New Roman" w:hAnsi="Times New Roman" w:cs="Times New Roman"/>
          <w:shd w:val="clear" w:color="auto" w:fill="FFFFFF"/>
        </w:rPr>
      </w:pPr>
    </w:p>
    <w:p w:rsidR="007D5CCD" w:rsidRDefault="007D5CCD">
      <w:pPr>
        <w:pStyle w:val="Standard"/>
        <w:jc w:val="both"/>
        <w:rPr>
          <w:rFonts w:ascii="Times New Roman" w:hAnsi="Times New Roman" w:cs="Times New Roman"/>
          <w:shd w:val="clear" w:color="auto" w:fill="FFFFFF"/>
        </w:rPr>
      </w:pPr>
    </w:p>
    <w:p w:rsidR="007D5CCD" w:rsidRDefault="007D5CCD">
      <w:pPr>
        <w:pStyle w:val="Standard"/>
        <w:jc w:val="both"/>
        <w:rPr>
          <w:rFonts w:ascii="Times New Roman" w:hAnsi="Times New Roman" w:cs="Times New Roman"/>
          <w:shd w:val="clear" w:color="auto" w:fill="FFFFFF"/>
        </w:rPr>
      </w:pPr>
    </w:p>
    <w:p w:rsidR="007D5CCD" w:rsidRDefault="007D5CCD">
      <w:pPr>
        <w:pStyle w:val="Standard"/>
        <w:jc w:val="both"/>
        <w:rPr>
          <w:rFonts w:ascii="Times New Roman" w:hAnsi="Times New Roman" w:cs="Times New Roman"/>
          <w:shd w:val="clear" w:color="auto" w:fill="FFFFFF"/>
        </w:rPr>
      </w:pPr>
    </w:p>
    <w:p w:rsidR="007D5CCD" w:rsidRDefault="007D5CCD">
      <w:pPr>
        <w:pStyle w:val="Standard"/>
        <w:jc w:val="both"/>
        <w:rPr>
          <w:rFonts w:ascii="Times New Roman" w:hAnsi="Times New Roman" w:cs="Times New Roman"/>
          <w:shd w:val="clear" w:color="auto" w:fill="FFFFFF"/>
        </w:rPr>
      </w:pPr>
    </w:p>
    <w:p w:rsidR="007D5CCD" w:rsidRDefault="007D5CCD">
      <w:pPr>
        <w:pStyle w:val="Standard"/>
        <w:jc w:val="both"/>
        <w:rPr>
          <w:rFonts w:ascii="Times New Roman" w:hAnsi="Times New Roman" w:cs="Times New Roman"/>
          <w:shd w:val="clear" w:color="auto" w:fill="FFFFFF"/>
        </w:rPr>
      </w:pPr>
    </w:p>
    <w:p w:rsidR="007D5CCD" w:rsidRDefault="007D5CCD">
      <w:pPr>
        <w:pStyle w:val="Standard"/>
        <w:jc w:val="both"/>
        <w:rPr>
          <w:rFonts w:ascii="Times New Roman" w:hAnsi="Times New Roman" w:cs="Times New Roman"/>
          <w:shd w:val="clear" w:color="auto" w:fill="FFFFFF"/>
        </w:rPr>
      </w:pPr>
    </w:p>
    <w:p w:rsidR="007D5CCD" w:rsidRDefault="007D5CCD">
      <w:pPr>
        <w:pStyle w:val="Standard"/>
        <w:rPr>
          <w:rFonts w:ascii="Times New Roman" w:hAnsi="Times New Roman" w:cs="Times New Roman"/>
          <w:shd w:val="clear" w:color="auto" w:fill="FFFFFF"/>
        </w:rPr>
      </w:pPr>
    </w:p>
    <w:p w:rsidR="007D5CCD" w:rsidRDefault="007D5CCD">
      <w:pPr>
        <w:pStyle w:val="Standard"/>
        <w:rPr>
          <w:rFonts w:ascii="Times New Roman" w:hAnsi="Times New Roman" w:cs="Times New Roman"/>
          <w:shd w:val="clear" w:color="auto" w:fill="FFFFFF"/>
        </w:rPr>
      </w:pPr>
    </w:p>
    <w:p w:rsidR="007D5CCD" w:rsidRDefault="007D5CCD">
      <w:pPr>
        <w:pStyle w:val="Standard"/>
        <w:rPr>
          <w:rFonts w:ascii="Times New Roman" w:hAnsi="Times New Roman" w:cs="Times New Roman"/>
          <w:shd w:val="clear" w:color="auto" w:fill="FFFFFF"/>
        </w:rPr>
      </w:pPr>
    </w:p>
    <w:p w:rsidR="007D5CCD" w:rsidRDefault="007D5CCD">
      <w:pPr>
        <w:pStyle w:val="Standard"/>
        <w:rPr>
          <w:rFonts w:ascii="Times New Roman" w:hAnsi="Times New Roman" w:cs="Times New Roman"/>
          <w:shd w:val="clear" w:color="auto" w:fill="FFFFFF"/>
        </w:rPr>
      </w:pPr>
    </w:p>
    <w:p w:rsidR="007D5CCD" w:rsidRDefault="007D5CCD">
      <w:pPr>
        <w:pStyle w:val="Standard"/>
        <w:rPr>
          <w:rFonts w:ascii="Times New Roman" w:hAnsi="Times New Roman" w:cs="Times New Roman"/>
          <w:shd w:val="clear" w:color="auto" w:fill="FFFFFF"/>
        </w:rPr>
      </w:pPr>
    </w:p>
    <w:p w:rsidR="007D5CCD" w:rsidRDefault="007D5CCD">
      <w:pPr>
        <w:pStyle w:val="Standard"/>
        <w:rPr>
          <w:rFonts w:ascii="Times New Roman" w:hAnsi="Times New Roman" w:cs="Times New Roman"/>
          <w:shd w:val="clear" w:color="auto" w:fill="FFFFFF"/>
        </w:rPr>
      </w:pPr>
    </w:p>
    <w:p w:rsidR="007D5CCD" w:rsidRDefault="007D5CCD">
      <w:pPr>
        <w:pStyle w:val="Standard"/>
        <w:rPr>
          <w:rFonts w:ascii="Times New Roman" w:hAnsi="Times New Roman" w:cs="Times New Roman"/>
          <w:shd w:val="clear" w:color="auto" w:fill="FFFFFF"/>
        </w:rPr>
      </w:pPr>
    </w:p>
    <w:p w:rsidR="007D5CCD" w:rsidRDefault="007D5CCD">
      <w:pPr>
        <w:pStyle w:val="Standard"/>
        <w:rPr>
          <w:rFonts w:ascii="Times New Roman" w:hAnsi="Times New Roman" w:cs="Times New Roman"/>
          <w:shd w:val="clear" w:color="auto" w:fill="FFFFFF"/>
        </w:rPr>
      </w:pPr>
    </w:p>
    <w:p w:rsidR="007D5CCD" w:rsidRDefault="007D5CCD">
      <w:pPr>
        <w:pStyle w:val="Standard"/>
        <w:rPr>
          <w:rFonts w:ascii="Times New Roman" w:hAnsi="Times New Roman" w:cs="Times New Roman"/>
          <w:shd w:val="clear" w:color="auto" w:fill="FFFFFF"/>
        </w:rPr>
      </w:pPr>
    </w:p>
    <w:p w:rsidR="007D5CCD" w:rsidRDefault="007D5CCD">
      <w:pPr>
        <w:pStyle w:val="Standard"/>
        <w:rPr>
          <w:rFonts w:ascii="Times New Roman" w:hAnsi="Times New Roman" w:cs="Times New Roman"/>
          <w:shd w:val="clear" w:color="auto" w:fill="FFFFFF"/>
        </w:rPr>
      </w:pPr>
    </w:p>
    <w:p w:rsidR="007D5CCD" w:rsidRDefault="007D5CCD">
      <w:pPr>
        <w:pStyle w:val="Standard"/>
        <w:rPr>
          <w:rFonts w:ascii="Times New Roman" w:hAnsi="Times New Roman" w:cs="Times New Roman"/>
          <w:shd w:val="clear" w:color="auto" w:fill="FFFFFF"/>
        </w:rPr>
      </w:pPr>
    </w:p>
    <w:p w:rsidR="007D5CCD" w:rsidRDefault="007D5CCD">
      <w:pPr>
        <w:pStyle w:val="Standard"/>
        <w:rPr>
          <w:rFonts w:ascii="Times New Roman" w:hAnsi="Times New Roman" w:cs="Times New Roman"/>
          <w:shd w:val="clear" w:color="auto" w:fill="FFFFFF"/>
        </w:rPr>
      </w:pPr>
    </w:p>
    <w:p w:rsidR="007D5CCD" w:rsidRDefault="007D5CCD">
      <w:pPr>
        <w:pStyle w:val="Standard"/>
        <w:rPr>
          <w:rFonts w:ascii="Times New Roman" w:hAnsi="Times New Roman" w:cs="Times New Roman"/>
          <w:shd w:val="clear" w:color="auto" w:fill="FFFFFF"/>
        </w:rPr>
      </w:pPr>
    </w:p>
    <w:p w:rsidR="007D5CCD" w:rsidRDefault="007D5CCD">
      <w:pPr>
        <w:pStyle w:val="Standard"/>
        <w:rPr>
          <w:rFonts w:ascii="Times New Roman" w:hAnsi="Times New Roman" w:cs="Times New Roman"/>
          <w:shd w:val="clear" w:color="auto" w:fill="FFFFFF"/>
        </w:rPr>
      </w:pPr>
    </w:p>
    <w:p w:rsidR="007D5CCD" w:rsidRDefault="007D5CCD">
      <w:pPr>
        <w:pStyle w:val="Standard"/>
        <w:rPr>
          <w:rFonts w:ascii="Times New Roman" w:hAnsi="Times New Roman" w:cs="Times New Roman"/>
          <w:shd w:val="clear" w:color="auto" w:fill="FFFFFF"/>
        </w:rPr>
      </w:pPr>
    </w:p>
    <w:p w:rsidR="007D5CCD" w:rsidRDefault="007D5CCD">
      <w:pPr>
        <w:pStyle w:val="Standard"/>
        <w:rPr>
          <w:rFonts w:ascii="Times New Roman" w:hAnsi="Times New Roman" w:cs="Times New Roman"/>
          <w:shd w:val="clear" w:color="auto" w:fill="FFFFFF"/>
        </w:rPr>
      </w:pPr>
    </w:p>
    <w:p w:rsidR="007D5CCD" w:rsidRDefault="007D5CCD">
      <w:pPr>
        <w:pStyle w:val="Standard"/>
        <w:rPr>
          <w:rFonts w:ascii="Times New Roman" w:hAnsi="Times New Roman" w:cs="Times New Roman"/>
          <w:shd w:val="clear" w:color="auto" w:fill="FFFFFF"/>
        </w:rPr>
      </w:pPr>
    </w:p>
    <w:p w:rsidR="007D5CCD" w:rsidRDefault="007D5CCD">
      <w:pPr>
        <w:pStyle w:val="Standard"/>
        <w:rPr>
          <w:rFonts w:ascii="Times New Roman" w:hAnsi="Times New Roman" w:cs="Times New Roman"/>
          <w:shd w:val="clear" w:color="auto" w:fill="FFFFFF"/>
        </w:rPr>
      </w:pPr>
    </w:p>
    <w:p w:rsidR="007D5CCD" w:rsidRDefault="007D5CCD">
      <w:pPr>
        <w:pStyle w:val="Standard"/>
        <w:rPr>
          <w:rFonts w:ascii="Times New Roman" w:hAnsi="Times New Roman" w:cs="Times New Roman"/>
          <w:shd w:val="clear" w:color="auto" w:fill="FFFFFF"/>
        </w:rPr>
      </w:pPr>
    </w:p>
    <w:p w:rsidR="007D5CCD" w:rsidRDefault="007D5CCD">
      <w:pPr>
        <w:pStyle w:val="Standard"/>
        <w:rPr>
          <w:rFonts w:ascii="Times New Roman" w:hAnsi="Times New Roman" w:cs="Times New Roman"/>
          <w:shd w:val="clear" w:color="auto" w:fill="FFFFFF"/>
        </w:rPr>
      </w:pPr>
    </w:p>
    <w:p w:rsidR="007D5CCD" w:rsidRDefault="007D5CCD">
      <w:pPr>
        <w:pStyle w:val="Standard"/>
        <w:rPr>
          <w:rFonts w:ascii="Times New Roman" w:hAnsi="Times New Roman" w:cs="Times New Roman"/>
          <w:shd w:val="clear" w:color="auto" w:fill="FFFFFF"/>
        </w:rPr>
      </w:pPr>
    </w:p>
    <w:p w:rsidR="007D5CCD" w:rsidRDefault="007D5CCD">
      <w:pPr>
        <w:pStyle w:val="Standard"/>
        <w:rPr>
          <w:rFonts w:ascii="Times New Roman" w:hAnsi="Times New Roman" w:cs="Times New Roman"/>
          <w:shd w:val="clear" w:color="auto" w:fill="FFFFFF"/>
        </w:rPr>
      </w:pPr>
    </w:p>
    <w:p w:rsidR="007D5CCD" w:rsidRDefault="007D5CCD">
      <w:pPr>
        <w:pStyle w:val="Standard"/>
        <w:rPr>
          <w:rFonts w:ascii="Times New Roman" w:hAnsi="Times New Roman" w:cs="Times New Roman"/>
          <w:shd w:val="clear" w:color="auto" w:fill="FFFFFF"/>
        </w:rPr>
      </w:pPr>
    </w:p>
    <w:p w:rsidR="007D5CCD" w:rsidRDefault="00DA5AB7">
      <w:pPr>
        <w:pStyle w:val="Standard"/>
        <w:rPr>
          <w:rFonts w:ascii="Times New Roman" w:eastAsia="Times New Roman" w:hAnsi="Times New Roman" w:cs="Times New Roman"/>
          <w:lang w:eastAsia="ar-SA"/>
        </w:rPr>
      </w:pPr>
      <w:r>
        <w:rPr>
          <w:rFonts w:ascii="Times New Roman" w:eastAsia="Times New Roman" w:hAnsi="Times New Roman" w:cs="Times New Roman"/>
          <w:lang w:eastAsia="ar-SA"/>
        </w:rPr>
        <w:t xml:space="preserve">    </w:t>
      </w:r>
    </w:p>
    <w:p w:rsidR="007D5CCD" w:rsidRDefault="007D5CCD">
      <w:pPr>
        <w:pStyle w:val="Standard"/>
        <w:ind w:left="1416" w:firstLine="708"/>
        <w:rPr>
          <w:rFonts w:ascii="Times New Roman" w:eastAsia="Times New Roman" w:hAnsi="Times New Roman" w:cs="Times New Roman"/>
          <w:lang w:eastAsia="ar-SA"/>
        </w:rPr>
      </w:pPr>
    </w:p>
    <w:p w:rsidR="007D5CCD" w:rsidRDefault="00DA5AB7">
      <w:pPr>
        <w:pStyle w:val="Standard"/>
        <w:ind w:left="1416" w:firstLine="708"/>
        <w:rPr>
          <w:rFonts w:ascii="Times New Roman" w:eastAsia="Times New Roman" w:hAnsi="Times New Roman" w:cs="Times New Roman"/>
          <w:lang w:eastAsia="ar-SA"/>
        </w:rPr>
      </w:pPr>
      <w:r>
        <w:rPr>
          <w:rFonts w:ascii="Times New Roman" w:eastAsia="Times New Roman" w:hAnsi="Times New Roman" w:cs="Times New Roman"/>
          <w:lang w:eastAsia="ar-SA"/>
        </w:rPr>
        <w:t xml:space="preserve">                                 СОГЛАШЕНИЕ №_____</w:t>
      </w:r>
    </w:p>
    <w:p w:rsidR="007D5CCD" w:rsidRDefault="007D5CCD">
      <w:pPr>
        <w:pStyle w:val="Standard"/>
        <w:ind w:left="1416" w:firstLine="708"/>
        <w:rPr>
          <w:rFonts w:ascii="Times New Roman" w:eastAsia="Times New Roman" w:hAnsi="Times New Roman" w:cs="Times New Roman"/>
          <w:lang w:eastAsia="ar-SA"/>
        </w:rPr>
      </w:pPr>
    </w:p>
    <w:p w:rsidR="007D5CCD" w:rsidRDefault="007D5CCD">
      <w:pPr>
        <w:pStyle w:val="Standard"/>
        <w:rPr>
          <w:rFonts w:ascii="Times New Roman" w:eastAsia="Times New Roman" w:hAnsi="Times New Roman" w:cs="Times New Roman"/>
          <w:lang w:eastAsia="ar-SA"/>
        </w:rPr>
      </w:pPr>
    </w:p>
    <w:p w:rsidR="007D5CCD" w:rsidRDefault="00DA5AB7">
      <w:pPr>
        <w:pStyle w:val="Standard"/>
        <w:rPr>
          <w:rFonts w:ascii="Times New Roman" w:eastAsia="Times New Roman" w:hAnsi="Times New Roman" w:cs="Times New Roman"/>
          <w:lang w:eastAsia="ar-SA"/>
        </w:rPr>
      </w:pPr>
      <w:r>
        <w:rPr>
          <w:rFonts w:ascii="Times New Roman" w:eastAsia="Times New Roman" w:hAnsi="Times New Roman" w:cs="Times New Roman"/>
          <w:lang w:eastAsia="ar-SA"/>
        </w:rPr>
        <w:t>М.О.Туапсинский район, п.Майский</w:t>
      </w:r>
      <w:r>
        <w:rPr>
          <w:rFonts w:ascii="Times New Roman" w:eastAsia="Times New Roman" w:hAnsi="Times New Roman" w:cs="Times New Roman"/>
          <w:lang w:eastAsia="ar-SA"/>
        </w:rPr>
        <w:tab/>
      </w:r>
      <w:r>
        <w:rPr>
          <w:rFonts w:ascii="Times New Roman" w:eastAsia="Times New Roman" w:hAnsi="Times New Roman" w:cs="Times New Roman"/>
          <w:lang w:eastAsia="ar-SA"/>
        </w:rPr>
        <w:tab/>
      </w:r>
      <w:r>
        <w:rPr>
          <w:rFonts w:ascii="Times New Roman" w:eastAsia="Times New Roman" w:hAnsi="Times New Roman" w:cs="Times New Roman"/>
          <w:lang w:eastAsia="ar-SA"/>
        </w:rPr>
        <w:tab/>
      </w:r>
      <w:r>
        <w:rPr>
          <w:rFonts w:ascii="Times New Roman" w:eastAsia="Times New Roman" w:hAnsi="Times New Roman" w:cs="Times New Roman"/>
          <w:lang w:eastAsia="ar-SA"/>
        </w:rPr>
        <w:tab/>
        <w:t>«_____»_________________2025г.</w:t>
      </w:r>
    </w:p>
    <w:p w:rsidR="007D5CCD" w:rsidRDefault="007D5CCD">
      <w:pPr>
        <w:pStyle w:val="Standard"/>
        <w:rPr>
          <w:rFonts w:ascii="Times New Roman" w:eastAsia="Times New Roman" w:hAnsi="Times New Roman" w:cs="Times New Roman"/>
          <w:lang w:eastAsia="ar-SA"/>
        </w:rPr>
      </w:pPr>
    </w:p>
    <w:p w:rsidR="007D5CCD" w:rsidRDefault="00DA5AB7">
      <w:pPr>
        <w:pStyle w:val="Standard"/>
        <w:suppressAutoHyphens w:val="0"/>
        <w:ind w:firstLine="708"/>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Государственное учреждение санаторий «Белая Русь», именуемое в дальнейшем «Сторона 1», в лице </w:t>
      </w:r>
      <w:r>
        <w:rPr>
          <w:rFonts w:ascii="Times New Roman" w:eastAsia="Times New Roman" w:hAnsi="Times New Roman" w:cs="Times New Roman"/>
          <w:lang w:eastAsia="ru-RU"/>
        </w:rPr>
        <w:t>_________________________________________________,  с одной стороны и ____________________________________________________________________________именуем__ в дальнейшем "Сторона 2", в лице ____________________________________  действующего на основании ___</w:t>
      </w:r>
      <w:r>
        <w:rPr>
          <w:rFonts w:ascii="Times New Roman" w:eastAsia="Times New Roman" w:hAnsi="Times New Roman" w:cs="Times New Roman"/>
          <w:lang w:eastAsia="ru-RU"/>
        </w:rPr>
        <w:t>___________________________, с другой стороны, совместно именуемые "Стороны",  заключили настоящее соглашение о нижеследующем:</w:t>
      </w:r>
    </w:p>
    <w:p w:rsidR="007D5CCD" w:rsidRDefault="007D5CCD">
      <w:pPr>
        <w:pStyle w:val="Standard"/>
        <w:jc w:val="both"/>
        <w:rPr>
          <w:rFonts w:ascii="Times New Roman" w:eastAsia="Times New Roman" w:hAnsi="Times New Roman" w:cs="Times New Roman"/>
          <w:lang w:eastAsia="ar-SA"/>
        </w:rPr>
      </w:pPr>
    </w:p>
    <w:p w:rsidR="007D5CCD" w:rsidRDefault="00DA5AB7">
      <w:pPr>
        <w:pStyle w:val="Standard"/>
        <w:numPr>
          <w:ilvl w:val="0"/>
          <w:numId w:val="10"/>
        </w:numPr>
        <w:suppressAutoHyphens w:val="0"/>
        <w:jc w:val="both"/>
        <w:rPr>
          <w:rFonts w:ascii="Times New Roman" w:eastAsia="Times New Roman" w:hAnsi="Times New Roman" w:cs="Times New Roman"/>
          <w:lang w:eastAsia="ar-SA"/>
        </w:rPr>
      </w:pPr>
      <w:r>
        <w:rPr>
          <w:rFonts w:ascii="Times New Roman" w:eastAsia="Times New Roman" w:hAnsi="Times New Roman" w:cs="Times New Roman"/>
          <w:lang w:eastAsia="ar-SA"/>
        </w:rPr>
        <w:t xml:space="preserve"> В связи с заключением договора №______ от _____________________________</w:t>
      </w:r>
    </w:p>
    <w:p w:rsidR="007D5CCD" w:rsidRDefault="00DA5AB7">
      <w:pPr>
        <w:pStyle w:val="Standard"/>
        <w:jc w:val="both"/>
        <w:rPr>
          <w:rFonts w:ascii="Times New Roman" w:eastAsia="Times New Roman" w:hAnsi="Times New Roman" w:cs="Times New Roman"/>
          <w:lang w:eastAsia="ar-SA"/>
        </w:rPr>
      </w:pPr>
      <w:r>
        <w:rPr>
          <w:rFonts w:ascii="Times New Roman" w:eastAsia="Times New Roman" w:hAnsi="Times New Roman" w:cs="Times New Roman"/>
          <w:lang w:eastAsia="ar-SA"/>
        </w:rPr>
        <w:t>_______________________________________________________</w:t>
      </w:r>
      <w:r>
        <w:rPr>
          <w:rFonts w:ascii="Times New Roman" w:eastAsia="Times New Roman" w:hAnsi="Times New Roman" w:cs="Times New Roman"/>
          <w:lang w:eastAsia="ar-SA"/>
        </w:rPr>
        <w:t>_____________________</w:t>
      </w:r>
    </w:p>
    <w:p w:rsidR="007D5CCD" w:rsidRDefault="00DA5AB7">
      <w:pPr>
        <w:pStyle w:val="Standard"/>
        <w:jc w:val="both"/>
        <w:rPr>
          <w:rFonts w:hint="eastAsia"/>
        </w:rPr>
      </w:pPr>
      <w:r>
        <w:rPr>
          <w:rFonts w:ascii="Times New Roman" w:eastAsia="Times New Roman" w:hAnsi="Times New Roman" w:cs="Times New Roman"/>
          <w:lang w:eastAsia="ar-SA"/>
        </w:rPr>
        <w:tab/>
      </w:r>
      <w:r>
        <w:rPr>
          <w:rFonts w:ascii="Times New Roman" w:eastAsia="Times New Roman" w:hAnsi="Times New Roman" w:cs="Times New Roman"/>
          <w:lang w:eastAsia="ar-SA"/>
        </w:rPr>
        <w:tab/>
      </w:r>
      <w:r>
        <w:rPr>
          <w:rFonts w:ascii="Times New Roman" w:eastAsia="Times New Roman" w:hAnsi="Times New Roman" w:cs="Times New Roman"/>
          <w:lang w:eastAsia="ar-SA"/>
        </w:rPr>
        <w:tab/>
        <w:t xml:space="preserve">                   </w:t>
      </w:r>
      <w:r>
        <w:rPr>
          <w:rFonts w:ascii="Times New Roman" w:eastAsia="Times New Roman" w:hAnsi="Times New Roman" w:cs="Times New Roman"/>
          <w:i/>
          <w:lang w:eastAsia="ar-SA"/>
        </w:rPr>
        <w:t>(предмет договора)</w:t>
      </w:r>
    </w:p>
    <w:p w:rsidR="007D5CCD" w:rsidRDefault="00DA5AB7">
      <w:pPr>
        <w:pStyle w:val="Standard"/>
        <w:jc w:val="both"/>
        <w:rPr>
          <w:rFonts w:ascii="Times New Roman" w:eastAsia="Times New Roman" w:hAnsi="Times New Roman" w:cs="Times New Roman"/>
          <w:lang w:eastAsia="ar-SA"/>
        </w:rPr>
      </w:pPr>
      <w:r>
        <w:rPr>
          <w:rFonts w:ascii="Times New Roman" w:eastAsia="Times New Roman" w:hAnsi="Times New Roman" w:cs="Times New Roman"/>
          <w:lang w:eastAsia="ar-SA"/>
        </w:rPr>
        <w:t>каждая из сторон, получающая от другой стороны информацию, отнесенную   Соглашением к конфиденциальной (далее-Конфиденциальная информация), обязуется в целях неразглашения, а также коммерческой</w:t>
      </w:r>
      <w:r>
        <w:rPr>
          <w:rFonts w:ascii="Times New Roman" w:eastAsia="Times New Roman" w:hAnsi="Times New Roman" w:cs="Times New Roman"/>
          <w:lang w:eastAsia="ar-SA"/>
        </w:rPr>
        <w:t xml:space="preserve"> тайны обеспечить ее охрану в порядке, предусмотренном настоящим Соглашением.</w:t>
      </w:r>
    </w:p>
    <w:p w:rsidR="007D5CCD" w:rsidRDefault="00DA5AB7">
      <w:pPr>
        <w:pStyle w:val="Standard"/>
        <w:jc w:val="both"/>
        <w:rPr>
          <w:rFonts w:ascii="Times New Roman" w:eastAsia="Times New Roman" w:hAnsi="Times New Roman" w:cs="Times New Roman"/>
          <w:lang w:eastAsia="ar-SA"/>
        </w:rPr>
      </w:pPr>
      <w:r>
        <w:rPr>
          <w:rFonts w:ascii="Times New Roman" w:eastAsia="Times New Roman" w:hAnsi="Times New Roman" w:cs="Times New Roman"/>
          <w:lang w:eastAsia="ar-SA"/>
        </w:rPr>
        <w:t xml:space="preserve">       2. Для целей заключенного Соглашения  термин «Конфиденциальная информация» означает документированную информацию,  в том числе  (банковскую тайну, коммерческую тайну, перс</w:t>
      </w:r>
      <w:r>
        <w:rPr>
          <w:rFonts w:ascii="Times New Roman" w:eastAsia="Times New Roman" w:hAnsi="Times New Roman" w:cs="Times New Roman"/>
          <w:lang w:eastAsia="ar-SA"/>
        </w:rPr>
        <w:t>ональные данные и т.п.) полученную или приобретенную по Договору, имеющую действительную или потенциальную ценность в силу неизвестности ее третьим лицам, не предназначенную для широкого распространения и/или использования неограниченным  кругом лиц, удовл</w:t>
      </w:r>
      <w:r>
        <w:rPr>
          <w:rFonts w:ascii="Times New Roman" w:eastAsia="Times New Roman" w:hAnsi="Times New Roman" w:cs="Times New Roman"/>
          <w:lang w:eastAsia="ar-SA"/>
        </w:rPr>
        <w:t>етворяющую требованиям действующего законодательства РФ, зафиксированную  на материальном носителе, доступ к которой  ограничивается в соответствии  с законодательством РФ и в отношении которой приняты меры по охране ее конфиденциальности.</w:t>
      </w:r>
    </w:p>
    <w:p w:rsidR="007D5CCD" w:rsidRDefault="00DA5AB7">
      <w:pPr>
        <w:pStyle w:val="Standard"/>
        <w:jc w:val="both"/>
        <w:rPr>
          <w:rFonts w:ascii="Times New Roman" w:eastAsia="Times New Roman" w:hAnsi="Times New Roman" w:cs="Times New Roman"/>
          <w:lang w:eastAsia="ar-SA"/>
        </w:rPr>
      </w:pPr>
      <w:r>
        <w:rPr>
          <w:rFonts w:ascii="Times New Roman" w:eastAsia="Times New Roman" w:hAnsi="Times New Roman" w:cs="Times New Roman"/>
          <w:lang w:eastAsia="ar-SA"/>
        </w:rPr>
        <w:t xml:space="preserve">      3.  Сторон</w:t>
      </w:r>
      <w:r>
        <w:rPr>
          <w:rFonts w:ascii="Times New Roman" w:eastAsia="Times New Roman" w:hAnsi="Times New Roman" w:cs="Times New Roman"/>
          <w:lang w:eastAsia="ar-SA"/>
        </w:rPr>
        <w:t>ы обязуются сохранять Конфиденциальную информацию и принимать все необходимые меры для ее защиты, в том числе в случае реорганизации или ликвидации.  Стороны настоящим соглашаются, что не разгласят и не допустят к разглашению Конфиденциальной информации ни</w:t>
      </w:r>
      <w:r>
        <w:rPr>
          <w:rFonts w:ascii="Times New Roman" w:eastAsia="Times New Roman" w:hAnsi="Times New Roman" w:cs="Times New Roman"/>
          <w:lang w:eastAsia="ar-SA"/>
        </w:rPr>
        <w:t xml:space="preserve">каким третьим лицам без предварительного письменного согласия другой стороны, кроме случаев раскрытия Конфиденциальной информации  в силу требований действующего законодательства РФ, вступивших в силу решений суда соответствующей юрисдикции, либо законных </w:t>
      </w:r>
      <w:r>
        <w:rPr>
          <w:rFonts w:ascii="Times New Roman" w:eastAsia="Times New Roman" w:hAnsi="Times New Roman" w:cs="Times New Roman"/>
          <w:lang w:eastAsia="ar-SA"/>
        </w:rPr>
        <w:t>требований компетентных органов государственной власти и управления, при условии, что в случае любого раскрытия (а) Сторона предварительно уведомит другую сторону о наступлении соответствующего события,  с которым связана необходимость раскрытия конфиденци</w:t>
      </w:r>
      <w:r>
        <w:rPr>
          <w:rFonts w:ascii="Times New Roman" w:eastAsia="Times New Roman" w:hAnsi="Times New Roman" w:cs="Times New Roman"/>
          <w:lang w:eastAsia="ar-SA"/>
        </w:rPr>
        <w:t xml:space="preserve">альной информации,  а также об условиях и сроках такого раскрытия; и (б) Сторона раскроет только ту часть Конфиденциальной информации, раскрытие которой  необходимо в силу применения  положений  действующего законодательства РФ, вступивших в законную силу </w:t>
      </w:r>
      <w:r>
        <w:rPr>
          <w:rFonts w:ascii="Times New Roman" w:eastAsia="Times New Roman" w:hAnsi="Times New Roman" w:cs="Times New Roman"/>
          <w:lang w:eastAsia="ar-SA"/>
        </w:rPr>
        <w:t>решений  судов соответствующей юрисдикции, либо законных требований компетентных органов государственной власти и управления.</w:t>
      </w:r>
    </w:p>
    <w:p w:rsidR="007D5CCD" w:rsidRDefault="00DA5AB7">
      <w:pPr>
        <w:pStyle w:val="Standard"/>
        <w:jc w:val="both"/>
        <w:rPr>
          <w:rFonts w:ascii="Times New Roman" w:eastAsia="Times New Roman" w:hAnsi="Times New Roman" w:cs="Times New Roman"/>
          <w:lang w:eastAsia="ar-SA"/>
        </w:rPr>
      </w:pPr>
      <w:r>
        <w:rPr>
          <w:rFonts w:ascii="Times New Roman" w:eastAsia="Times New Roman" w:hAnsi="Times New Roman" w:cs="Times New Roman"/>
          <w:lang w:eastAsia="ar-SA"/>
        </w:rPr>
        <w:t xml:space="preserve">      4. Для целей заключенного Договора и настоящего Соглашения «Разглашение Конфиденциальной информации» означает несанкциониров</w:t>
      </w:r>
      <w:r>
        <w:rPr>
          <w:rFonts w:ascii="Times New Roman" w:eastAsia="Times New Roman" w:hAnsi="Times New Roman" w:cs="Times New Roman"/>
          <w:lang w:eastAsia="ar-SA"/>
        </w:rPr>
        <w:t>анные одной из сторон действия другой стороны, в результате которых какие-либо третьи лица получают доступ и возможность ознакомления с Конфиденциальной информацией. Разглашением Конфиденциальной информации признается также бездействие стороны, выразившеес</w:t>
      </w:r>
      <w:r>
        <w:rPr>
          <w:rFonts w:ascii="Times New Roman" w:eastAsia="Times New Roman" w:hAnsi="Times New Roman" w:cs="Times New Roman"/>
          <w:lang w:eastAsia="ar-SA"/>
        </w:rPr>
        <w:t>я в необеспечении надлежащего уровня защиты Конфиденциальной информации и повлекшее получение доступа к такой информации со стороны каких-либо третьих лиц.</w:t>
      </w:r>
    </w:p>
    <w:p w:rsidR="007D5CCD" w:rsidRDefault="00DA5AB7">
      <w:pPr>
        <w:pStyle w:val="Standard"/>
        <w:jc w:val="both"/>
        <w:rPr>
          <w:rFonts w:ascii="Times New Roman" w:eastAsia="Times New Roman" w:hAnsi="Times New Roman" w:cs="Times New Roman"/>
          <w:lang w:eastAsia="ar-SA"/>
        </w:rPr>
      </w:pPr>
      <w:r>
        <w:rPr>
          <w:rFonts w:ascii="Times New Roman" w:eastAsia="Times New Roman" w:hAnsi="Times New Roman" w:cs="Times New Roman"/>
          <w:lang w:eastAsia="ar-SA"/>
        </w:rPr>
        <w:t xml:space="preserve"> 5. Стороны обязуются не разглашать Конфиденциальную информацию и не использовать ее, кроме как в це</w:t>
      </w:r>
      <w:r>
        <w:rPr>
          <w:rFonts w:ascii="Times New Roman" w:eastAsia="Times New Roman" w:hAnsi="Times New Roman" w:cs="Times New Roman"/>
          <w:lang w:eastAsia="ar-SA"/>
        </w:rPr>
        <w:t>лях исполнения обязательств по Договору. Обязательства по соблюдению конфиденциальности сохраняют свою силу после истечения срока действия заключенного Договора или его досрочного расторжения в течении последующих 5 лет.</w:t>
      </w:r>
    </w:p>
    <w:p w:rsidR="007D5CCD" w:rsidRDefault="00DA5AB7">
      <w:pPr>
        <w:pStyle w:val="Standard"/>
        <w:jc w:val="both"/>
        <w:rPr>
          <w:rFonts w:ascii="Times New Roman" w:eastAsia="Times New Roman" w:hAnsi="Times New Roman" w:cs="Times New Roman"/>
          <w:lang w:eastAsia="ar-SA"/>
        </w:rPr>
      </w:pPr>
      <w:r>
        <w:rPr>
          <w:rFonts w:ascii="Times New Roman" w:eastAsia="Times New Roman" w:hAnsi="Times New Roman" w:cs="Times New Roman"/>
          <w:lang w:eastAsia="ar-SA"/>
        </w:rPr>
        <w:t>6.  Все материальные носители, на к</w:t>
      </w:r>
      <w:r>
        <w:rPr>
          <w:rFonts w:ascii="Times New Roman" w:eastAsia="Times New Roman" w:hAnsi="Times New Roman" w:cs="Times New Roman"/>
          <w:lang w:eastAsia="ar-SA"/>
        </w:rPr>
        <w:t xml:space="preserve">оторых записана Конфиденциальная информация, представленные стороне (в случае такого представления), а также любые снятые с них копии являются собственностью другой стороны, и подлежат возврату и/или уничтожению стороной в соответствии с указаниями другой </w:t>
      </w:r>
      <w:r>
        <w:rPr>
          <w:rFonts w:ascii="Times New Roman" w:eastAsia="Times New Roman" w:hAnsi="Times New Roman" w:cs="Times New Roman"/>
          <w:lang w:eastAsia="ar-SA"/>
        </w:rPr>
        <w:t>стороны. Сторона сохраняет право дать другой стороне указание об удалении, или об уничтожении данных материальных носителей, если удаление с них Конфиденциальной информации невозможно. Указанное уничтожение должно быть оформлено соответствующим актом (свид</w:t>
      </w:r>
      <w:r>
        <w:rPr>
          <w:rFonts w:ascii="Times New Roman" w:eastAsia="Times New Roman" w:hAnsi="Times New Roman" w:cs="Times New Roman"/>
          <w:lang w:eastAsia="ar-SA"/>
        </w:rPr>
        <w:t>етельством), подписанным уполномоченными представителями стороны.</w:t>
      </w:r>
    </w:p>
    <w:p w:rsidR="007D5CCD" w:rsidRDefault="00DA5AB7">
      <w:pPr>
        <w:pStyle w:val="Standard"/>
        <w:jc w:val="both"/>
        <w:rPr>
          <w:rFonts w:ascii="Times New Roman" w:eastAsia="Calibri" w:hAnsi="Times New Roman" w:cs="Times New Roman"/>
        </w:rPr>
      </w:pPr>
      <w:r>
        <w:rPr>
          <w:rFonts w:ascii="Times New Roman" w:eastAsia="Calibri" w:hAnsi="Times New Roman" w:cs="Times New Roman"/>
        </w:rPr>
        <w:t>7. Сторона, не исполнившая или ненадлежащим образом исполнившая обязательства по охране Конфиденциальной информации, привлекается к ответственности в соответствии с законодательством Российс</w:t>
      </w:r>
      <w:r>
        <w:rPr>
          <w:rFonts w:ascii="Times New Roman" w:eastAsia="Calibri" w:hAnsi="Times New Roman" w:cs="Times New Roman"/>
        </w:rPr>
        <w:t>кой Федерации.</w:t>
      </w:r>
    </w:p>
    <w:p w:rsidR="007D5CCD" w:rsidRDefault="00DA5AB7">
      <w:pPr>
        <w:pStyle w:val="Standard"/>
        <w:jc w:val="both"/>
        <w:rPr>
          <w:rFonts w:ascii="Times New Roman" w:eastAsia="Calibri" w:hAnsi="Times New Roman" w:cs="Times New Roman"/>
        </w:rPr>
      </w:pPr>
      <w:r>
        <w:rPr>
          <w:rFonts w:ascii="Times New Roman" w:eastAsia="Calibri" w:hAnsi="Times New Roman" w:cs="Times New Roman"/>
        </w:rPr>
        <w:t>9. Соглашение составлено в двух экземплярах по одному для каждой из Сторон.</w:t>
      </w:r>
    </w:p>
    <w:p w:rsidR="007D5CCD" w:rsidRDefault="00DA5AB7">
      <w:pPr>
        <w:pStyle w:val="Standard"/>
        <w:jc w:val="both"/>
        <w:rPr>
          <w:rFonts w:ascii="Times New Roman" w:eastAsia="Calibri" w:hAnsi="Times New Roman" w:cs="Times New Roman"/>
        </w:rPr>
      </w:pPr>
      <w:r>
        <w:rPr>
          <w:rFonts w:ascii="Times New Roman" w:eastAsia="Calibri" w:hAnsi="Times New Roman" w:cs="Times New Roman"/>
        </w:rPr>
        <w:t>10. Реквизиты и подписи Сторон:</w:t>
      </w:r>
    </w:p>
    <w:p w:rsidR="007D5CCD" w:rsidRDefault="007D5CCD">
      <w:pPr>
        <w:pStyle w:val="Standard"/>
        <w:jc w:val="both"/>
        <w:rPr>
          <w:rFonts w:ascii="Times New Roman" w:eastAsia="Times New Roman" w:hAnsi="Times New Roman" w:cs="Times New Roman"/>
          <w:lang w:eastAsia="ar-SA"/>
        </w:rPr>
      </w:pPr>
    </w:p>
    <w:p w:rsidR="007D5CCD" w:rsidRDefault="00DA5AB7">
      <w:pPr>
        <w:pStyle w:val="Standard"/>
        <w:jc w:val="both"/>
        <w:rPr>
          <w:rFonts w:ascii="Times New Roman" w:eastAsia="Times New Roman" w:hAnsi="Times New Roman" w:cs="Times New Roman"/>
          <w:lang w:eastAsia="ar-SA"/>
        </w:rPr>
      </w:pPr>
      <w:r>
        <w:rPr>
          <w:rFonts w:ascii="Times New Roman" w:eastAsia="Times New Roman" w:hAnsi="Times New Roman" w:cs="Times New Roman"/>
          <w:lang w:eastAsia="ar-SA"/>
        </w:rPr>
        <w:t>Сторона - 1</w:t>
      </w:r>
    </w:p>
    <w:p w:rsidR="007D5CCD" w:rsidRDefault="00DA5AB7">
      <w:pPr>
        <w:pStyle w:val="Standard"/>
        <w:rPr>
          <w:rFonts w:ascii="Times New Roman" w:eastAsia="Times New Roman" w:hAnsi="Times New Roman" w:cs="Times New Roman"/>
        </w:rPr>
      </w:pPr>
      <w:r>
        <w:rPr>
          <w:rFonts w:ascii="Times New Roman" w:eastAsia="Times New Roman" w:hAnsi="Times New Roman" w:cs="Times New Roman"/>
        </w:rPr>
        <w:t>ГУ санаторий «Белая Русь», 352832, Краснодарский край, М.О.Туапсинский район, п. Майский, ул.Центральная,14</w:t>
      </w:r>
    </w:p>
    <w:p w:rsidR="007D5CCD" w:rsidRDefault="00DA5AB7">
      <w:pPr>
        <w:pStyle w:val="Standard"/>
        <w:rPr>
          <w:rFonts w:hint="eastAsia"/>
        </w:rPr>
      </w:pPr>
      <w:r>
        <w:rPr>
          <w:rFonts w:ascii="Times New Roman" w:eastAsia="Times New Roman" w:hAnsi="Times New Roman" w:cs="Times New Roman"/>
        </w:rPr>
        <w:t>ИНН 23550085</w:t>
      </w:r>
      <w:r>
        <w:rPr>
          <w:rFonts w:ascii="Times New Roman" w:eastAsia="Times New Roman" w:hAnsi="Times New Roman" w:cs="Times New Roman"/>
        </w:rPr>
        <w:t xml:space="preserve">00, КПП 235501001, ОГРН 1022304916259, </w:t>
      </w:r>
      <w:r>
        <w:rPr>
          <w:rFonts w:ascii="Times New Roman" w:eastAsia="Times New Roman" w:hAnsi="Times New Roman" w:cs="Times New Roman"/>
          <w:lang w:val="en-US"/>
        </w:rPr>
        <w:t>belrus</w:t>
      </w:r>
      <w:r>
        <w:rPr>
          <w:rFonts w:ascii="Times New Roman" w:eastAsia="Times New Roman" w:hAnsi="Times New Roman" w:cs="Times New Roman"/>
        </w:rPr>
        <w:t>17@</w:t>
      </w:r>
      <w:r>
        <w:rPr>
          <w:rFonts w:ascii="Times New Roman" w:eastAsia="Times New Roman" w:hAnsi="Times New Roman" w:cs="Times New Roman"/>
          <w:lang w:val="en-US"/>
        </w:rPr>
        <w:t>mail</w:t>
      </w:r>
      <w:r>
        <w:rPr>
          <w:rFonts w:ascii="Times New Roman" w:eastAsia="Times New Roman" w:hAnsi="Times New Roman" w:cs="Times New Roman"/>
        </w:rPr>
        <w:t>.</w:t>
      </w:r>
      <w:r>
        <w:rPr>
          <w:rFonts w:ascii="Times New Roman" w:eastAsia="Times New Roman" w:hAnsi="Times New Roman" w:cs="Times New Roman"/>
          <w:lang w:val="en-US"/>
        </w:rPr>
        <w:t>ru</w:t>
      </w:r>
    </w:p>
    <w:p w:rsidR="007D5CCD" w:rsidRDefault="00DA5AB7">
      <w:pPr>
        <w:pStyle w:val="Standard"/>
        <w:rPr>
          <w:rFonts w:ascii="Times New Roman" w:eastAsia="Times New Roman" w:hAnsi="Times New Roman" w:cs="Times New Roman"/>
        </w:rPr>
      </w:pPr>
      <w:r>
        <w:rPr>
          <w:rFonts w:ascii="Times New Roman" w:eastAsia="Times New Roman" w:hAnsi="Times New Roman" w:cs="Times New Roman"/>
        </w:rPr>
        <w:t>Р/с 40703810947870000197, К/с 30101810400000000700</w:t>
      </w:r>
    </w:p>
    <w:p w:rsidR="007D5CCD" w:rsidRDefault="00DA5AB7">
      <w:pPr>
        <w:pStyle w:val="Standard"/>
        <w:rPr>
          <w:rFonts w:ascii="Times New Roman" w:eastAsia="Times New Roman" w:hAnsi="Times New Roman" w:cs="Times New Roman"/>
        </w:rPr>
      </w:pPr>
      <w:r>
        <w:rPr>
          <w:rFonts w:ascii="Times New Roman" w:eastAsia="Times New Roman" w:hAnsi="Times New Roman" w:cs="Times New Roman"/>
        </w:rPr>
        <w:t>Филиал «Южный», ПАО «БАНК УРАЛСИБ», БИК 040349700, Тел.: (86167) 69-1-70</w:t>
      </w:r>
    </w:p>
    <w:p w:rsidR="007D5CCD" w:rsidRDefault="007D5CCD">
      <w:pPr>
        <w:pStyle w:val="Standard"/>
        <w:jc w:val="both"/>
        <w:rPr>
          <w:rFonts w:ascii="Times New Roman" w:eastAsia="Times New Roman" w:hAnsi="Times New Roman" w:cs="Times New Roman"/>
          <w:lang w:eastAsia="ar-SA"/>
        </w:rPr>
      </w:pPr>
    </w:p>
    <w:p w:rsidR="007D5CCD" w:rsidRDefault="007D5CCD">
      <w:pPr>
        <w:pStyle w:val="Standard"/>
        <w:jc w:val="both"/>
        <w:rPr>
          <w:rFonts w:ascii="Times New Roman" w:eastAsia="Times New Roman" w:hAnsi="Times New Roman" w:cs="Times New Roman"/>
          <w:lang w:eastAsia="ar-SA"/>
        </w:rPr>
      </w:pPr>
    </w:p>
    <w:p w:rsidR="007D5CCD" w:rsidRDefault="00DA5AB7">
      <w:pPr>
        <w:pStyle w:val="Standard"/>
        <w:jc w:val="both"/>
        <w:rPr>
          <w:rFonts w:hint="eastAsia"/>
        </w:rPr>
      </w:pPr>
      <w:r>
        <w:rPr>
          <w:rFonts w:ascii="Times New Roman" w:eastAsia="Times New Roman" w:hAnsi="Times New Roman" w:cs="Times New Roman"/>
          <w:lang w:eastAsia="ar-SA"/>
        </w:rPr>
        <w:t>Директор</w:t>
      </w:r>
      <w:r>
        <w:rPr>
          <w:rFonts w:ascii="Times New Roman" w:eastAsia="Times New Roman" w:hAnsi="Times New Roman" w:cs="Times New Roman"/>
          <w:lang w:eastAsia="ar-SA"/>
        </w:rPr>
        <w:tab/>
      </w:r>
      <w:r>
        <w:rPr>
          <w:rFonts w:ascii="Times New Roman" w:eastAsia="Times New Roman" w:hAnsi="Times New Roman" w:cs="Times New Roman"/>
          <w:lang w:eastAsia="ar-SA"/>
        </w:rPr>
        <w:tab/>
      </w:r>
      <w:r>
        <w:rPr>
          <w:rFonts w:ascii="Times New Roman" w:eastAsia="Times New Roman" w:hAnsi="Times New Roman" w:cs="Times New Roman"/>
          <w:lang w:eastAsia="ar-SA"/>
        </w:rPr>
        <w:tab/>
      </w:r>
      <w:r>
        <w:rPr>
          <w:rFonts w:ascii="Times New Roman" w:eastAsia="Times New Roman" w:hAnsi="Times New Roman" w:cs="Times New Roman"/>
          <w:lang w:eastAsia="ar-SA"/>
        </w:rPr>
        <w:tab/>
      </w:r>
      <w:r>
        <w:rPr>
          <w:rFonts w:ascii="Times New Roman" w:eastAsia="Times New Roman" w:hAnsi="Times New Roman" w:cs="Times New Roman"/>
          <w:lang w:eastAsia="ar-SA"/>
        </w:rPr>
        <w:tab/>
      </w:r>
      <w:r>
        <w:rPr>
          <w:rFonts w:ascii="Times New Roman" w:eastAsia="Times New Roman" w:hAnsi="Times New Roman" w:cs="Times New Roman"/>
          <w:lang w:eastAsia="ar-SA"/>
        </w:rPr>
        <w:tab/>
      </w:r>
      <w:r>
        <w:rPr>
          <w:rFonts w:ascii="Times New Roman" w:eastAsia="Times New Roman" w:hAnsi="Times New Roman" w:cs="Times New Roman"/>
          <w:lang w:eastAsia="ar-SA"/>
        </w:rPr>
        <w:tab/>
      </w:r>
      <w:r>
        <w:rPr>
          <w:rFonts w:ascii="Times New Roman" w:eastAsia="Times New Roman" w:hAnsi="Times New Roman" w:cs="Times New Roman"/>
          <w:lang w:eastAsia="ar-SA"/>
        </w:rPr>
        <w:tab/>
      </w:r>
      <w:r>
        <w:rPr>
          <w:rFonts w:ascii="Times New Roman" w:eastAsia="Times New Roman" w:hAnsi="Times New Roman" w:cs="Times New Roman"/>
          <w:lang w:eastAsia="ar-SA"/>
        </w:rPr>
        <w:tab/>
        <w:t>Северин С.М.</w:t>
      </w:r>
    </w:p>
    <w:p w:rsidR="007D5CCD" w:rsidRDefault="007D5CCD">
      <w:pPr>
        <w:pStyle w:val="Standard"/>
        <w:jc w:val="both"/>
        <w:rPr>
          <w:rFonts w:ascii="Times New Roman" w:eastAsia="Times New Roman" w:hAnsi="Times New Roman" w:cs="Times New Roman"/>
          <w:sz w:val="20"/>
          <w:szCs w:val="20"/>
          <w:lang w:eastAsia="ar-SA"/>
        </w:rPr>
      </w:pPr>
    </w:p>
    <w:p w:rsidR="007D5CCD" w:rsidRDefault="00DA5AB7">
      <w:pPr>
        <w:pStyle w:val="Standard"/>
        <w:jc w:val="both"/>
        <w:rPr>
          <w:rFonts w:ascii="Times New Roman" w:eastAsia="Times New Roman" w:hAnsi="Times New Roman" w:cs="Times New Roman"/>
          <w:sz w:val="20"/>
          <w:szCs w:val="20"/>
          <w:lang w:eastAsia="ar-SA"/>
        </w:rPr>
      </w:pPr>
      <w:r>
        <w:rPr>
          <w:rFonts w:ascii="Times New Roman" w:eastAsia="Times New Roman" w:hAnsi="Times New Roman" w:cs="Times New Roman"/>
          <w:sz w:val="20"/>
          <w:szCs w:val="20"/>
          <w:lang w:eastAsia="ar-SA"/>
        </w:rPr>
        <w:t>Сторона -2</w:t>
      </w:r>
    </w:p>
    <w:p w:rsidR="007D5CCD" w:rsidRDefault="00DA5AB7">
      <w:pPr>
        <w:pStyle w:val="Standard"/>
        <w:jc w:val="both"/>
        <w:rPr>
          <w:rFonts w:ascii="Times New Roman" w:eastAsia="Times New Roman" w:hAnsi="Times New Roman" w:cs="Times New Roman"/>
          <w:sz w:val="20"/>
          <w:szCs w:val="20"/>
          <w:lang w:eastAsia="ar-SA"/>
        </w:rPr>
      </w:pPr>
      <w:r>
        <w:rPr>
          <w:rFonts w:ascii="Times New Roman" w:eastAsia="Times New Roman" w:hAnsi="Times New Roman" w:cs="Times New Roman"/>
          <w:sz w:val="20"/>
          <w:szCs w:val="20"/>
          <w:lang w:eastAsia="ar-SA"/>
        </w:rPr>
        <w:t>_____________________________________________________________________________________________</w:t>
      </w:r>
    </w:p>
    <w:p w:rsidR="007D5CCD" w:rsidRDefault="00DA5AB7">
      <w:pPr>
        <w:pStyle w:val="Standard"/>
        <w:jc w:val="both"/>
        <w:rPr>
          <w:rFonts w:ascii="Times New Roman" w:eastAsia="Times New Roman" w:hAnsi="Times New Roman" w:cs="Times New Roman"/>
          <w:sz w:val="20"/>
          <w:szCs w:val="20"/>
          <w:lang w:eastAsia="ar-SA"/>
        </w:rPr>
      </w:pPr>
      <w:r>
        <w:rPr>
          <w:rFonts w:ascii="Times New Roman" w:eastAsia="Times New Roman" w:hAnsi="Times New Roman" w:cs="Times New Roman"/>
          <w:sz w:val="20"/>
          <w:szCs w:val="20"/>
          <w:lang w:eastAsia="ar-SA"/>
        </w:rPr>
        <w:t>_____________________________________________________________________________________________</w:t>
      </w:r>
    </w:p>
    <w:p w:rsidR="007D5CCD" w:rsidRDefault="00DA5AB7">
      <w:pPr>
        <w:pStyle w:val="Standard"/>
        <w:jc w:val="both"/>
        <w:rPr>
          <w:rFonts w:ascii="Times New Roman" w:eastAsia="Times New Roman" w:hAnsi="Times New Roman" w:cs="Times New Roman"/>
          <w:sz w:val="20"/>
          <w:szCs w:val="20"/>
          <w:lang w:eastAsia="ar-SA"/>
        </w:rPr>
      </w:pPr>
      <w:r>
        <w:rPr>
          <w:rFonts w:ascii="Times New Roman" w:eastAsia="Times New Roman" w:hAnsi="Times New Roman" w:cs="Times New Roman"/>
          <w:sz w:val="20"/>
          <w:szCs w:val="20"/>
          <w:lang w:eastAsia="ar-SA"/>
        </w:rPr>
        <w:t>____________________________________________________________________</w:t>
      </w:r>
      <w:r>
        <w:rPr>
          <w:rFonts w:ascii="Times New Roman" w:eastAsia="Times New Roman" w:hAnsi="Times New Roman" w:cs="Times New Roman"/>
          <w:sz w:val="20"/>
          <w:szCs w:val="20"/>
          <w:lang w:eastAsia="ar-SA"/>
        </w:rPr>
        <w:t>_________________________</w:t>
      </w:r>
    </w:p>
    <w:p w:rsidR="007D5CCD" w:rsidRDefault="00DA5AB7">
      <w:pPr>
        <w:pStyle w:val="Standard"/>
        <w:jc w:val="both"/>
        <w:rPr>
          <w:rFonts w:ascii="Times New Roman" w:eastAsia="Times New Roman" w:hAnsi="Times New Roman" w:cs="Times New Roman"/>
          <w:sz w:val="20"/>
          <w:szCs w:val="20"/>
          <w:lang w:eastAsia="ar-SA"/>
        </w:rPr>
      </w:pPr>
      <w:r>
        <w:rPr>
          <w:rFonts w:ascii="Times New Roman" w:eastAsia="Times New Roman" w:hAnsi="Times New Roman" w:cs="Times New Roman"/>
          <w:sz w:val="20"/>
          <w:szCs w:val="20"/>
          <w:lang w:eastAsia="ar-SA"/>
        </w:rPr>
        <w:t>_____________________________________________________________________________________________</w:t>
      </w:r>
    </w:p>
    <w:p w:rsidR="007D5CCD" w:rsidRDefault="007D5CCD">
      <w:pPr>
        <w:pStyle w:val="Standard"/>
        <w:jc w:val="both"/>
        <w:rPr>
          <w:rFonts w:ascii="Times New Roman" w:eastAsia="Times New Roman" w:hAnsi="Times New Roman" w:cs="Times New Roman"/>
          <w:sz w:val="20"/>
          <w:szCs w:val="20"/>
          <w:lang w:eastAsia="ar-SA"/>
        </w:rPr>
      </w:pPr>
    </w:p>
    <w:p w:rsidR="007D5CCD" w:rsidRDefault="007D5CCD">
      <w:pPr>
        <w:pStyle w:val="Standard"/>
        <w:jc w:val="both"/>
        <w:rPr>
          <w:rFonts w:ascii="Times New Roman" w:eastAsia="Times New Roman" w:hAnsi="Times New Roman" w:cs="Times New Roman"/>
          <w:sz w:val="20"/>
          <w:szCs w:val="20"/>
          <w:lang w:eastAsia="ar-SA"/>
        </w:rPr>
      </w:pPr>
    </w:p>
    <w:p w:rsidR="007D5CCD" w:rsidRDefault="00DA5AB7">
      <w:pPr>
        <w:pStyle w:val="Standard"/>
        <w:jc w:val="both"/>
        <w:rPr>
          <w:rFonts w:ascii="Times New Roman" w:eastAsia="Times New Roman" w:hAnsi="Times New Roman" w:cs="Times New Roman"/>
          <w:sz w:val="20"/>
          <w:szCs w:val="20"/>
          <w:lang w:eastAsia="ar-SA"/>
        </w:rPr>
      </w:pPr>
      <w:r>
        <w:rPr>
          <w:rFonts w:ascii="Times New Roman" w:eastAsia="Times New Roman" w:hAnsi="Times New Roman" w:cs="Times New Roman"/>
          <w:sz w:val="20"/>
          <w:szCs w:val="20"/>
          <w:lang w:eastAsia="ar-SA"/>
        </w:rPr>
        <w:t>________________________</w:t>
      </w:r>
      <w:r>
        <w:rPr>
          <w:rFonts w:ascii="Times New Roman" w:eastAsia="Times New Roman" w:hAnsi="Times New Roman" w:cs="Times New Roman"/>
          <w:sz w:val="20"/>
          <w:szCs w:val="20"/>
          <w:lang w:eastAsia="ar-SA"/>
        </w:rPr>
        <w:tab/>
      </w:r>
      <w:r>
        <w:rPr>
          <w:rFonts w:ascii="Times New Roman" w:eastAsia="Times New Roman" w:hAnsi="Times New Roman" w:cs="Times New Roman"/>
          <w:sz w:val="20"/>
          <w:szCs w:val="20"/>
          <w:lang w:eastAsia="ar-SA"/>
        </w:rPr>
        <w:tab/>
      </w:r>
      <w:r>
        <w:rPr>
          <w:rFonts w:ascii="Times New Roman" w:eastAsia="Times New Roman" w:hAnsi="Times New Roman" w:cs="Times New Roman"/>
          <w:sz w:val="20"/>
          <w:szCs w:val="20"/>
          <w:lang w:eastAsia="ar-SA"/>
        </w:rPr>
        <w:tab/>
      </w:r>
      <w:r>
        <w:rPr>
          <w:rFonts w:ascii="Times New Roman" w:eastAsia="Times New Roman" w:hAnsi="Times New Roman" w:cs="Times New Roman"/>
          <w:sz w:val="20"/>
          <w:szCs w:val="20"/>
          <w:lang w:eastAsia="ar-SA"/>
        </w:rPr>
        <w:tab/>
      </w:r>
      <w:r>
        <w:rPr>
          <w:rFonts w:ascii="Times New Roman" w:eastAsia="Times New Roman" w:hAnsi="Times New Roman" w:cs="Times New Roman"/>
          <w:sz w:val="20"/>
          <w:szCs w:val="20"/>
          <w:lang w:eastAsia="ar-SA"/>
        </w:rPr>
        <w:tab/>
      </w:r>
      <w:r>
        <w:rPr>
          <w:rFonts w:ascii="Times New Roman" w:eastAsia="Times New Roman" w:hAnsi="Times New Roman" w:cs="Times New Roman"/>
          <w:sz w:val="20"/>
          <w:szCs w:val="20"/>
          <w:lang w:eastAsia="ar-SA"/>
        </w:rPr>
        <w:tab/>
      </w:r>
      <w:r>
        <w:rPr>
          <w:rFonts w:ascii="Times New Roman" w:eastAsia="Times New Roman" w:hAnsi="Times New Roman" w:cs="Times New Roman"/>
          <w:sz w:val="20"/>
          <w:szCs w:val="20"/>
          <w:lang w:eastAsia="ar-SA"/>
        </w:rPr>
        <w:tab/>
        <w:t>_____________________</w:t>
      </w:r>
    </w:p>
    <w:p w:rsidR="007D5CCD" w:rsidRDefault="007D5CCD">
      <w:pPr>
        <w:pStyle w:val="Standard"/>
        <w:jc w:val="both"/>
        <w:rPr>
          <w:rFonts w:ascii="Times New Roman" w:eastAsia="Times New Roman" w:hAnsi="Times New Roman" w:cs="Times New Roman"/>
          <w:sz w:val="20"/>
          <w:szCs w:val="20"/>
          <w:lang w:eastAsia="ar-SA"/>
        </w:rPr>
      </w:pPr>
    </w:p>
    <w:p w:rsidR="007D5CCD" w:rsidRDefault="007D5CCD">
      <w:pPr>
        <w:pStyle w:val="Standard"/>
        <w:suppressAutoHyphens w:val="0"/>
        <w:jc w:val="center"/>
        <w:rPr>
          <w:rFonts w:ascii="Times New Roman" w:eastAsia="Times New Roman" w:hAnsi="Times New Roman" w:cs="Times New Roman"/>
          <w:lang w:eastAsia="ru-RU"/>
        </w:rPr>
      </w:pPr>
    </w:p>
    <w:p w:rsidR="007D5CCD" w:rsidRDefault="007D5CCD">
      <w:pPr>
        <w:pStyle w:val="Standard"/>
        <w:suppressAutoHyphens w:val="0"/>
        <w:jc w:val="center"/>
        <w:rPr>
          <w:rFonts w:ascii="Times New Roman" w:eastAsia="Times New Roman" w:hAnsi="Times New Roman" w:cs="Times New Roman"/>
          <w:lang w:eastAsia="ru-RU"/>
        </w:rPr>
      </w:pPr>
    </w:p>
    <w:p w:rsidR="007D5CCD" w:rsidRDefault="007D5CCD">
      <w:pPr>
        <w:pStyle w:val="Standard"/>
        <w:suppressAutoHyphens w:val="0"/>
        <w:jc w:val="center"/>
        <w:rPr>
          <w:rFonts w:ascii="Times New Roman" w:eastAsia="Times New Roman" w:hAnsi="Times New Roman" w:cs="Times New Roman"/>
          <w:lang w:eastAsia="ru-RU"/>
        </w:rPr>
      </w:pPr>
    </w:p>
    <w:sectPr w:rsidR="007D5CCD">
      <w:pgSz w:w="11906" w:h="16838"/>
      <w:pgMar w:top="1134" w:right="1134" w:bottom="1134" w:left="1134" w:header="720" w:footer="720"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A5AB7" w:rsidRDefault="00DA5AB7">
      <w:pPr>
        <w:rPr>
          <w:rFonts w:hint="eastAsia"/>
        </w:rPr>
      </w:pPr>
      <w:r>
        <w:separator/>
      </w:r>
    </w:p>
  </w:endnote>
  <w:endnote w:type="continuationSeparator" w:id="0">
    <w:p w:rsidR="00DA5AB7" w:rsidRDefault="00DA5AB7">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Liberation Serif">
    <w:altName w:val="Times New Roman"/>
    <w:charset w:val="00"/>
    <w:family w:val="roman"/>
    <w:pitch w:val="variable"/>
  </w:font>
  <w:font w:name="NSimSun">
    <w:panose1 w:val="02010609030101010101"/>
    <w:charset w:val="86"/>
    <w:family w:val="modern"/>
    <w:pitch w:val="fixed"/>
    <w:sig w:usb0="00000203" w:usb1="288F0000" w:usb2="00000016" w:usb3="00000000" w:csb0="00040001" w:csb1="00000000"/>
  </w:font>
  <w:font w:name="Mangal">
    <w:altName w:val="Courier New"/>
    <w:panose1 w:val="00000400000000000000"/>
    <w:charset w:val="00"/>
    <w:family w:val="roman"/>
    <w:pitch w:val="variable"/>
  </w:font>
  <w:font w:name="Arial">
    <w:panose1 w:val="020B0604020202020204"/>
    <w:charset w:val="CC"/>
    <w:family w:val="swiss"/>
    <w:pitch w:val="variable"/>
    <w:sig w:usb0="E0002EFF" w:usb1="C000785B" w:usb2="00000009" w:usb3="00000000" w:csb0="000001FF" w:csb1="00000000"/>
  </w:font>
  <w:font w:name="Liberation Sans">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Calibri">
    <w:panose1 w:val="020F0502020204030204"/>
    <w:charset w:val="CC"/>
    <w:family w:val="swiss"/>
    <w:pitch w:val="variable"/>
    <w:sig w:usb0="E4002EFF" w:usb1="C000247B"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Times-Roman;Times New Roman">
    <w:charset w:val="00"/>
    <w:family w:val="roman"/>
    <w:pitch w:val="default"/>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A5AB7" w:rsidRDefault="00DA5AB7">
      <w:pPr>
        <w:rPr>
          <w:rFonts w:hint="eastAsia"/>
        </w:rPr>
      </w:pPr>
      <w:r>
        <w:rPr>
          <w:color w:val="000000"/>
        </w:rPr>
        <w:separator/>
      </w:r>
    </w:p>
  </w:footnote>
  <w:footnote w:type="continuationSeparator" w:id="0">
    <w:p w:rsidR="00DA5AB7" w:rsidRDefault="00DA5AB7">
      <w:pPr>
        <w:rPr>
          <w:rFonts w:hint="eastAsia"/>
        </w:rPr>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E6724A"/>
    <w:multiLevelType w:val="multilevel"/>
    <w:tmpl w:val="A784E918"/>
    <w:styleLink w:val="WWNum4"/>
    <w:lvl w:ilvl="0">
      <w:start w:val="1"/>
      <w:numFmt w:val="decimal"/>
      <w:lvlText w:val="%1."/>
      <w:lvlJc w:val="left"/>
      <w:pPr>
        <w:ind w:left="720" w:hanging="360"/>
      </w:pPr>
    </w:lvl>
    <w:lvl w:ilvl="1">
      <w:start w:val="5"/>
      <w:numFmt w:val="decimal"/>
      <w:lvlText w:val="%1.%2."/>
      <w:lvlJc w:val="left"/>
      <w:pPr>
        <w:ind w:left="703" w:hanging="420"/>
      </w:pPr>
    </w:lvl>
    <w:lvl w:ilvl="2">
      <w:start w:val="1"/>
      <w:numFmt w:val="decimal"/>
      <w:lvlText w:val="%1.%2.%3."/>
      <w:lvlJc w:val="left"/>
      <w:pPr>
        <w:ind w:left="1560" w:hanging="720"/>
      </w:pPr>
    </w:lvl>
    <w:lvl w:ilvl="3">
      <w:start w:val="1"/>
      <w:numFmt w:val="decimal"/>
      <w:lvlText w:val="%1.%2.%3.%4."/>
      <w:lvlJc w:val="left"/>
      <w:pPr>
        <w:ind w:left="1800" w:hanging="720"/>
      </w:pPr>
    </w:lvl>
    <w:lvl w:ilvl="4">
      <w:start w:val="1"/>
      <w:numFmt w:val="decimal"/>
      <w:lvlText w:val="%5."/>
      <w:lvlJc w:val="left"/>
      <w:pPr>
        <w:ind w:left="2400" w:hanging="1080"/>
      </w:pPr>
    </w:lvl>
    <w:lvl w:ilvl="5">
      <w:start w:val="1"/>
      <w:numFmt w:val="decimal"/>
      <w:lvlText w:val="%6."/>
      <w:lvlJc w:val="left"/>
      <w:pPr>
        <w:ind w:left="2640" w:hanging="1080"/>
      </w:pPr>
    </w:lvl>
    <w:lvl w:ilvl="6">
      <w:start w:val="1"/>
      <w:numFmt w:val="decimal"/>
      <w:lvlText w:val="%7."/>
      <w:lvlJc w:val="left"/>
      <w:pPr>
        <w:ind w:left="3240" w:hanging="1440"/>
      </w:pPr>
    </w:lvl>
    <w:lvl w:ilvl="7">
      <w:start w:val="1"/>
      <w:numFmt w:val="decimal"/>
      <w:lvlText w:val="%8."/>
      <w:lvlJc w:val="left"/>
      <w:pPr>
        <w:ind w:left="3480" w:hanging="1440"/>
      </w:pPr>
    </w:lvl>
    <w:lvl w:ilvl="8">
      <w:start w:val="1"/>
      <w:numFmt w:val="decimal"/>
      <w:lvlText w:val="%9."/>
      <w:lvlJc w:val="left"/>
      <w:pPr>
        <w:ind w:left="4080" w:hanging="1800"/>
      </w:pPr>
    </w:lvl>
  </w:abstractNum>
  <w:abstractNum w:abstractNumId="1" w15:restartNumberingAfterBreak="0">
    <w:nsid w:val="0AF20B23"/>
    <w:multiLevelType w:val="multilevel"/>
    <w:tmpl w:val="CD607B0C"/>
    <w:styleLink w:val="WWNum3"/>
    <w:lvl w:ilvl="0">
      <w:start w:val="1"/>
      <w:numFmt w:val="decimal"/>
      <w:lvlText w:val="%1."/>
      <w:lvlJc w:val="left"/>
      <w:pPr>
        <w:ind w:left="1377" w:hanging="810"/>
      </w:pPr>
      <w:rPr>
        <w:b w:val="0"/>
        <w:color w:val="auto"/>
        <w:sz w:val="24"/>
        <w:szCs w:val="24"/>
      </w:rPr>
    </w:lvl>
    <w:lvl w:ilvl="1">
      <w:numFmt w:val="bullet"/>
      <w:lvlText w:val="-"/>
      <w:lvlJc w:val="left"/>
      <w:pPr>
        <w:ind w:left="1211" w:hanging="360"/>
      </w:pPr>
      <w:rPr>
        <w:rFonts w:ascii="Courier New" w:hAnsi="Courier New" w:cs="Courier New"/>
        <w:color w:val="auto"/>
      </w:rPr>
    </w:lvl>
    <w:lvl w:ilvl="2">
      <w:start w:val="1"/>
      <w:numFmt w:val="decimal"/>
      <w:lvlText w:val="%1.%2.%3."/>
      <w:lvlJc w:val="left"/>
      <w:pPr>
        <w:ind w:left="1287" w:hanging="720"/>
      </w:pPr>
      <w:rPr>
        <w:color w:val="auto"/>
      </w:rPr>
    </w:lvl>
    <w:lvl w:ilvl="3">
      <w:start w:val="1"/>
      <w:numFmt w:val="decimal"/>
      <w:lvlText w:val="%1.%2.%3.%4."/>
      <w:lvlJc w:val="left"/>
      <w:pPr>
        <w:ind w:left="1287" w:hanging="720"/>
      </w:pPr>
    </w:lvl>
    <w:lvl w:ilvl="4">
      <w:start w:val="1"/>
      <w:numFmt w:val="decimal"/>
      <w:lvlText w:val="%5."/>
      <w:lvlJc w:val="left"/>
      <w:pPr>
        <w:ind w:left="1647" w:hanging="1080"/>
      </w:pPr>
    </w:lvl>
    <w:lvl w:ilvl="5">
      <w:start w:val="1"/>
      <w:numFmt w:val="decimal"/>
      <w:lvlText w:val="%6."/>
      <w:lvlJc w:val="left"/>
      <w:pPr>
        <w:ind w:left="1647" w:hanging="1080"/>
      </w:pPr>
    </w:lvl>
    <w:lvl w:ilvl="6">
      <w:start w:val="1"/>
      <w:numFmt w:val="decimal"/>
      <w:lvlText w:val="%7."/>
      <w:lvlJc w:val="left"/>
      <w:pPr>
        <w:ind w:left="2007" w:hanging="1440"/>
      </w:pPr>
    </w:lvl>
    <w:lvl w:ilvl="7">
      <w:start w:val="1"/>
      <w:numFmt w:val="decimal"/>
      <w:lvlText w:val="%8."/>
      <w:lvlJc w:val="left"/>
      <w:pPr>
        <w:ind w:left="2007" w:hanging="1440"/>
      </w:pPr>
    </w:lvl>
    <w:lvl w:ilvl="8">
      <w:start w:val="1"/>
      <w:numFmt w:val="decimal"/>
      <w:lvlText w:val="%9."/>
      <w:lvlJc w:val="left"/>
      <w:pPr>
        <w:ind w:left="2367" w:hanging="1800"/>
      </w:pPr>
    </w:lvl>
  </w:abstractNum>
  <w:abstractNum w:abstractNumId="2" w15:restartNumberingAfterBreak="0">
    <w:nsid w:val="1A6010C6"/>
    <w:multiLevelType w:val="multilevel"/>
    <w:tmpl w:val="67B88D9E"/>
    <w:styleLink w:val="WWNum6"/>
    <w:lvl w:ilvl="0">
      <w:start w:val="1"/>
      <w:numFmt w:val="none"/>
      <w:suff w:val="nothing"/>
      <w:lvlText w:val="%1"/>
      <w:lvlJc w:val="left"/>
    </w:lvl>
    <w:lvl w:ilvl="1">
      <w:start w:val="1"/>
      <w:numFmt w:val="none"/>
      <w:suff w:val="nothing"/>
      <w:lvlText w:val="%2"/>
      <w:lvlJc w:val="left"/>
    </w:lvl>
    <w:lvl w:ilvl="2">
      <w:start w:val="1"/>
      <w:numFmt w:val="none"/>
      <w:suff w:val="nothing"/>
      <w:lvlText w:val="%3"/>
      <w:lvlJc w:val="left"/>
    </w:lvl>
    <w:lvl w:ilvl="3">
      <w:start w:val="1"/>
      <w:numFmt w:val="none"/>
      <w:suff w:val="nothing"/>
      <w:lvlText w:val="%4"/>
      <w:lvlJc w:val="left"/>
    </w:lvl>
    <w:lvl w:ilvl="4">
      <w:start w:val="1"/>
      <w:numFmt w:val="none"/>
      <w:suff w:val="nothing"/>
      <w:lvlText w:val="%5"/>
      <w:lvlJc w:val="left"/>
    </w:lvl>
    <w:lvl w:ilvl="5">
      <w:start w:val="1"/>
      <w:numFmt w:val="none"/>
      <w:suff w:val="nothing"/>
      <w:lvlText w:val="%6"/>
      <w:lvlJc w:val="left"/>
    </w:lvl>
    <w:lvl w:ilvl="6">
      <w:start w:val="1"/>
      <w:numFmt w:val="none"/>
      <w:suff w:val="nothing"/>
      <w:lvlText w:val="%7"/>
      <w:lvlJc w:val="left"/>
    </w:lvl>
    <w:lvl w:ilvl="7">
      <w:start w:val="1"/>
      <w:numFmt w:val="none"/>
      <w:suff w:val="nothing"/>
      <w:lvlText w:val="%8"/>
      <w:lvlJc w:val="left"/>
    </w:lvl>
    <w:lvl w:ilvl="8">
      <w:start w:val="1"/>
      <w:numFmt w:val="none"/>
      <w:suff w:val="nothing"/>
      <w:lvlText w:val="%9"/>
      <w:lvlJc w:val="left"/>
    </w:lvl>
  </w:abstractNum>
  <w:abstractNum w:abstractNumId="3" w15:restartNumberingAfterBreak="0">
    <w:nsid w:val="289C2843"/>
    <w:multiLevelType w:val="multilevel"/>
    <w:tmpl w:val="AD7027D2"/>
    <w:styleLink w:val="WWNum2"/>
    <w:lvl w:ilvl="0">
      <w:start w:val="1"/>
      <w:numFmt w:val="decimal"/>
      <w:lvlText w:val="%1."/>
      <w:lvlJc w:val="left"/>
      <w:pPr>
        <w:ind w:left="1377" w:hanging="810"/>
      </w:pPr>
      <w:rPr>
        <w:rFonts w:ascii="Times New Roman" w:hAnsi="Times New Roman"/>
        <w:b w:val="0"/>
        <w:color w:val="auto"/>
        <w:sz w:val="24"/>
        <w:szCs w:val="24"/>
      </w:rPr>
    </w:lvl>
    <w:lvl w:ilvl="1">
      <w:start w:val="1"/>
      <w:numFmt w:val="none"/>
      <w:suff w:val="nothing"/>
      <w:lvlText w:val="%2"/>
      <w:lvlJc w:val="left"/>
    </w:lvl>
    <w:lvl w:ilvl="2">
      <w:start w:val="1"/>
      <w:numFmt w:val="decimal"/>
      <w:lvlText w:val="%1.%2.%3."/>
      <w:lvlJc w:val="left"/>
      <w:pPr>
        <w:ind w:left="1287" w:hanging="720"/>
      </w:pPr>
      <w:rPr>
        <w:rFonts w:ascii="Times New Roman" w:hAnsi="Times New Roman"/>
        <w:b w:val="0"/>
        <w:color w:val="auto"/>
      </w:rPr>
    </w:lvl>
    <w:lvl w:ilvl="3">
      <w:start w:val="1"/>
      <w:numFmt w:val="none"/>
      <w:suff w:val="nothing"/>
      <w:lvlText w:val="%4"/>
      <w:lvlJc w:val="left"/>
    </w:lvl>
    <w:lvl w:ilvl="4">
      <w:start w:val="1"/>
      <w:numFmt w:val="none"/>
      <w:suff w:val="nothing"/>
      <w:lvlText w:val="%5"/>
      <w:lvlJc w:val="left"/>
    </w:lvl>
    <w:lvl w:ilvl="5">
      <w:start w:val="1"/>
      <w:numFmt w:val="none"/>
      <w:suff w:val="nothing"/>
      <w:lvlText w:val="%6"/>
      <w:lvlJc w:val="left"/>
    </w:lvl>
    <w:lvl w:ilvl="6">
      <w:start w:val="1"/>
      <w:numFmt w:val="none"/>
      <w:suff w:val="nothing"/>
      <w:lvlText w:val="%7"/>
      <w:lvlJc w:val="left"/>
    </w:lvl>
    <w:lvl w:ilvl="7">
      <w:start w:val="1"/>
      <w:numFmt w:val="none"/>
      <w:suff w:val="nothing"/>
      <w:lvlText w:val="%8"/>
      <w:lvlJc w:val="left"/>
    </w:lvl>
    <w:lvl w:ilvl="8">
      <w:start w:val="1"/>
      <w:numFmt w:val="none"/>
      <w:suff w:val="nothing"/>
      <w:lvlText w:val="%9"/>
      <w:lvlJc w:val="left"/>
    </w:lvl>
  </w:abstractNum>
  <w:abstractNum w:abstractNumId="4" w15:restartNumberingAfterBreak="0">
    <w:nsid w:val="6D9E269A"/>
    <w:multiLevelType w:val="multilevel"/>
    <w:tmpl w:val="2A1CBC58"/>
    <w:styleLink w:val="WWNum1"/>
    <w:lvl w:ilvl="0">
      <w:start w:val="1"/>
      <w:numFmt w:val="decimal"/>
      <w:lvlText w:val="%1."/>
      <w:lvlJc w:val="left"/>
      <w:pPr>
        <w:ind w:left="720" w:hanging="360"/>
      </w:pPr>
    </w:lvl>
    <w:lvl w:ilvl="1">
      <w:start w:val="1"/>
      <w:numFmt w:val="lowerLetter"/>
      <w:lvlText w:val="%1.%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5" w15:restartNumberingAfterBreak="0">
    <w:nsid w:val="777D35A1"/>
    <w:multiLevelType w:val="multilevel"/>
    <w:tmpl w:val="58DA19F2"/>
    <w:styleLink w:val="WWNum5"/>
    <w:lvl w:ilvl="0">
      <w:start w:val="1"/>
      <w:numFmt w:val="none"/>
      <w:suff w:val="nothing"/>
      <w:lvlText w:val="%1"/>
      <w:lvlJc w:val="left"/>
    </w:lvl>
    <w:lvl w:ilvl="1">
      <w:start w:val="1"/>
      <w:numFmt w:val="none"/>
      <w:suff w:val="nothing"/>
      <w:lvlText w:val="%2"/>
      <w:lvlJc w:val="left"/>
    </w:lvl>
    <w:lvl w:ilvl="2">
      <w:start w:val="1"/>
      <w:numFmt w:val="none"/>
      <w:suff w:val="nothing"/>
      <w:lvlText w:val="%3"/>
      <w:lvlJc w:val="left"/>
    </w:lvl>
    <w:lvl w:ilvl="3">
      <w:start w:val="1"/>
      <w:numFmt w:val="none"/>
      <w:suff w:val="nothing"/>
      <w:lvlText w:val="%4"/>
      <w:lvlJc w:val="left"/>
    </w:lvl>
    <w:lvl w:ilvl="4">
      <w:start w:val="1"/>
      <w:numFmt w:val="none"/>
      <w:suff w:val="nothing"/>
      <w:lvlText w:val="%5"/>
      <w:lvlJc w:val="left"/>
    </w:lvl>
    <w:lvl w:ilvl="5">
      <w:start w:val="1"/>
      <w:numFmt w:val="none"/>
      <w:suff w:val="nothing"/>
      <w:lvlText w:val="%6"/>
      <w:lvlJc w:val="left"/>
    </w:lvl>
    <w:lvl w:ilvl="6">
      <w:start w:val="1"/>
      <w:numFmt w:val="none"/>
      <w:suff w:val="nothing"/>
      <w:lvlText w:val="%7"/>
      <w:lvlJc w:val="left"/>
    </w:lvl>
    <w:lvl w:ilvl="7">
      <w:start w:val="1"/>
      <w:numFmt w:val="none"/>
      <w:suff w:val="nothing"/>
      <w:lvlText w:val="%8"/>
      <w:lvlJc w:val="left"/>
    </w:lvl>
    <w:lvl w:ilvl="8">
      <w:start w:val="1"/>
      <w:numFmt w:val="none"/>
      <w:suff w:val="nothing"/>
      <w:lvlText w:val="%9"/>
      <w:lvlJc w:val="left"/>
    </w:lvl>
  </w:abstractNum>
  <w:abstractNum w:abstractNumId="6" w15:restartNumberingAfterBreak="0">
    <w:nsid w:val="7EA02412"/>
    <w:multiLevelType w:val="multilevel"/>
    <w:tmpl w:val="1864128C"/>
    <w:lvl w:ilvl="0">
      <w:start w:val="1"/>
      <w:numFmt w:val="decimal"/>
      <w:lvlText w:val="%1."/>
      <w:lvlJc w:val="left"/>
      <w:pPr>
        <w:ind w:left="1377" w:hanging="810"/>
      </w:pPr>
      <w:rPr>
        <w:rFonts w:ascii="Times New Roman" w:hAnsi="Times New Roman"/>
        <w:b w:val="0"/>
        <w:color w:val="auto"/>
        <w:sz w:val="24"/>
        <w:szCs w:val="24"/>
      </w:rPr>
    </w:lvl>
    <w:lvl w:ilvl="1">
      <w:start w:val="1"/>
      <w:numFmt w:val="none"/>
      <w:suff w:val="nothing"/>
      <w:lvlText w:val="%2"/>
      <w:lvlJc w:val="left"/>
    </w:lvl>
    <w:lvl w:ilvl="2">
      <w:start w:val="1"/>
      <w:numFmt w:val="decimal"/>
      <w:lvlText w:val="%1.%2.%3."/>
      <w:lvlJc w:val="left"/>
      <w:pPr>
        <w:ind w:left="1287" w:hanging="720"/>
      </w:pPr>
      <w:rPr>
        <w:rFonts w:ascii="Times New Roman" w:hAnsi="Times New Roman"/>
        <w:b w:val="0"/>
        <w:color w:val="auto"/>
      </w:rPr>
    </w:lvl>
    <w:lvl w:ilvl="3">
      <w:start w:val="1"/>
      <w:numFmt w:val="none"/>
      <w:suff w:val="nothing"/>
      <w:lvlText w:val="%4"/>
      <w:lvlJc w:val="left"/>
    </w:lvl>
    <w:lvl w:ilvl="4">
      <w:start w:val="1"/>
      <w:numFmt w:val="none"/>
      <w:suff w:val="nothing"/>
      <w:lvlText w:val="%5"/>
      <w:lvlJc w:val="left"/>
    </w:lvl>
    <w:lvl w:ilvl="5">
      <w:start w:val="1"/>
      <w:numFmt w:val="none"/>
      <w:suff w:val="nothing"/>
      <w:lvlText w:val="%6"/>
      <w:lvlJc w:val="left"/>
    </w:lvl>
    <w:lvl w:ilvl="6">
      <w:start w:val="1"/>
      <w:numFmt w:val="none"/>
      <w:suff w:val="nothing"/>
      <w:lvlText w:val="%7"/>
      <w:lvlJc w:val="left"/>
    </w:lvl>
    <w:lvl w:ilvl="7">
      <w:start w:val="1"/>
      <w:numFmt w:val="none"/>
      <w:suff w:val="nothing"/>
      <w:lvlText w:val="%8"/>
      <w:lvlJc w:val="left"/>
    </w:lvl>
    <w:lvl w:ilvl="8">
      <w:start w:val="1"/>
      <w:numFmt w:val="none"/>
      <w:suff w:val="nothing"/>
      <w:lvlText w:val="%9"/>
      <w:lvlJc w:val="left"/>
    </w:lvl>
  </w:abstractNum>
  <w:num w:numId="1">
    <w:abstractNumId w:val="2"/>
  </w:num>
  <w:num w:numId="2">
    <w:abstractNumId w:val="3"/>
  </w:num>
  <w:num w:numId="3">
    <w:abstractNumId w:val="0"/>
  </w:num>
  <w:num w:numId="4">
    <w:abstractNumId w:val="4"/>
  </w:num>
  <w:num w:numId="5">
    <w:abstractNumId w:val="1"/>
  </w:num>
  <w:num w:numId="6">
    <w:abstractNumId w:val="5"/>
  </w:num>
  <w:num w:numId="7">
    <w:abstractNumId w:val="0"/>
    <w:lvlOverride w:ilvl="0">
      <w:startOverride w:val="1"/>
    </w:lvlOverride>
  </w:num>
  <w:num w:numId="8">
    <w:abstractNumId w:val="6"/>
  </w:num>
  <w:num w:numId="9">
    <w:abstractNumId w:val="6"/>
    <w:lvlOverride w:ilvl="0">
      <w:startOverride w:val="1"/>
    </w:lvlOverride>
    <w:lvlOverride w:ilvl="1">
      <w:startOverride w:val="1"/>
    </w:lvlOverride>
    <w:lvlOverride w:ilvl="2">
      <w:startOverride w:val="1"/>
    </w:lvlOverride>
    <w:lvlOverride w:ilvl="3">
      <w:startOverride w:val="1"/>
    </w:lvlOverride>
  </w:num>
  <w:num w:numId="10">
    <w:abstractNumId w:val="4"/>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attachedTemplate r:id="rId1"/>
  <w:defaultTabStop w:val="709"/>
  <w:autoHyphenation/>
  <w:characterSpacingControl w:val="doNotCompress"/>
  <w:savePreviewPicture/>
  <w:footnotePr>
    <w:footnote w:id="-1"/>
    <w:footnote w:id="0"/>
  </w:footnotePr>
  <w:endnotePr>
    <w:endnote w:id="-1"/>
    <w:endnote w:id="0"/>
  </w:endnotePr>
  <w:compat>
    <w:useFELayout/>
    <w:compatSetting w:name="compatibilityMode" w:uri="http://schemas.microsoft.com/office/word" w:val="15"/>
  </w:compat>
  <w:rsids>
    <w:rsidRoot w:val="007D5CCD"/>
    <w:rsid w:val="00194AC4"/>
    <w:rsid w:val="007D5CCD"/>
    <w:rsid w:val="00DA5AB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B44F032-6709-4FEA-BE37-C3C29375F8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Liberation Serif" w:eastAsia="NSimSun" w:hAnsi="Liberation Serif" w:cs="Mangal"/>
        <w:kern w:val="3"/>
        <w:sz w:val="24"/>
        <w:szCs w:val="24"/>
        <w:lang w:val="ru-RU" w:eastAsia="zh-CN" w:bidi="hi-IN"/>
      </w:rPr>
    </w:rPrDefault>
    <w:pPrDefault>
      <w:pPr>
        <w:autoSpaceDN w:val="0"/>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pPr>
      <w:suppressAutoHyphens/>
    </w:pPr>
  </w:style>
  <w:style w:type="paragraph" w:styleId="1">
    <w:name w:val="heading 1"/>
    <w:basedOn w:val="Standard"/>
    <w:next w:val="Standard"/>
    <w:pPr>
      <w:keepNext/>
      <w:spacing w:before="240" w:after="60"/>
      <w:outlineLvl w:val="0"/>
    </w:pPr>
    <w:rPr>
      <w:rFonts w:ascii="Arial" w:eastAsia="Arial" w:hAnsi="Arial" w:cs="Arial"/>
      <w:b/>
      <w:bCs/>
      <w:sz w:val="32"/>
      <w:szCs w:val="32"/>
    </w:rPr>
  </w:style>
  <w:style w:type="paragraph" w:styleId="3">
    <w:name w:val="heading 3"/>
    <w:basedOn w:val="Standard"/>
    <w:next w:val="Standard"/>
    <w:pPr>
      <w:keepNext/>
      <w:spacing w:before="240" w:after="60"/>
      <w:outlineLvl w:val="2"/>
    </w:pPr>
    <w:rPr>
      <w:rFonts w:ascii="Arial" w:eastAsia="Arial" w:hAnsi="Arial" w:cs="Arial"/>
      <w:b/>
      <w:bCs/>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andard">
    <w:name w:val="Standard"/>
    <w:pPr>
      <w:suppressAutoHyphens/>
    </w:pPr>
  </w:style>
  <w:style w:type="paragraph" w:customStyle="1" w:styleId="Heading">
    <w:name w:val="Heading"/>
    <w:basedOn w:val="Standard"/>
    <w:next w:val="Textbody"/>
    <w:pPr>
      <w:keepNext/>
      <w:spacing w:before="240" w:after="120"/>
    </w:pPr>
    <w:rPr>
      <w:rFonts w:ascii="Liberation Sans" w:eastAsia="Microsoft YaHei" w:hAnsi="Liberation Sans" w:cs="Liberation Sans"/>
      <w:sz w:val="28"/>
      <w:szCs w:val="28"/>
    </w:rPr>
  </w:style>
  <w:style w:type="paragraph" w:customStyle="1" w:styleId="Textbody">
    <w:name w:val="Text body"/>
    <w:basedOn w:val="Standard"/>
    <w:pPr>
      <w:spacing w:after="140" w:line="276" w:lineRule="auto"/>
    </w:pPr>
  </w:style>
  <w:style w:type="paragraph" w:styleId="a3">
    <w:name w:val="List"/>
    <w:basedOn w:val="Textbody"/>
  </w:style>
  <w:style w:type="paragraph" w:styleId="a4">
    <w:name w:val="caption"/>
    <w:basedOn w:val="Standard"/>
    <w:pPr>
      <w:suppressLineNumbers/>
      <w:spacing w:before="120" w:after="120"/>
    </w:pPr>
    <w:rPr>
      <w:i/>
      <w:iCs/>
    </w:rPr>
  </w:style>
  <w:style w:type="paragraph" w:customStyle="1" w:styleId="Index">
    <w:name w:val="Index"/>
    <w:basedOn w:val="Standard"/>
    <w:pPr>
      <w:suppressLineNumbers/>
    </w:pPr>
  </w:style>
  <w:style w:type="paragraph" w:customStyle="1" w:styleId="21">
    <w:name w:val="Основной текст 21"/>
    <w:basedOn w:val="Standard"/>
    <w:pPr>
      <w:spacing w:after="120" w:line="480" w:lineRule="auto"/>
    </w:pPr>
  </w:style>
  <w:style w:type="paragraph" w:customStyle="1" w:styleId="Standarduser">
    <w:name w:val="Standard (user)"/>
    <w:pPr>
      <w:suppressAutoHyphens/>
    </w:pPr>
  </w:style>
  <w:style w:type="paragraph" w:customStyle="1" w:styleId="TableContents">
    <w:name w:val="Table Contents"/>
    <w:basedOn w:val="Standard"/>
    <w:pPr>
      <w:widowControl w:val="0"/>
      <w:suppressLineNumbers/>
    </w:pPr>
  </w:style>
  <w:style w:type="paragraph" w:styleId="a5">
    <w:name w:val="List Paragraph"/>
    <w:basedOn w:val="Standard"/>
    <w:pPr>
      <w:spacing w:after="200" w:line="276" w:lineRule="auto"/>
      <w:ind w:left="720"/>
    </w:pPr>
    <w:rPr>
      <w:rFonts w:ascii="Calibri" w:eastAsia="Calibri" w:hAnsi="Calibri" w:cs="Calibri"/>
      <w:sz w:val="22"/>
      <w:szCs w:val="22"/>
      <w:lang w:eastAsia="en-US"/>
    </w:rPr>
  </w:style>
  <w:style w:type="paragraph" w:customStyle="1" w:styleId="ConsNonformat">
    <w:name w:val="ConsNonformat"/>
    <w:pPr>
      <w:widowControl w:val="0"/>
      <w:suppressAutoHyphens/>
    </w:pPr>
    <w:rPr>
      <w:rFonts w:ascii="Courier New" w:eastAsia="Arial" w:hAnsi="Courier New" w:cs="Courier New"/>
      <w:kern w:val="0"/>
      <w:sz w:val="20"/>
      <w:szCs w:val="20"/>
      <w:lang w:bidi="ar-SA"/>
    </w:rPr>
  </w:style>
  <w:style w:type="paragraph" w:customStyle="1" w:styleId="HeaderandFooter">
    <w:name w:val="Header and Footer"/>
    <w:basedOn w:val="Standard"/>
    <w:pPr>
      <w:suppressLineNumbers/>
      <w:tabs>
        <w:tab w:val="center" w:pos="4819"/>
        <w:tab w:val="right" w:pos="9638"/>
      </w:tabs>
    </w:pPr>
  </w:style>
  <w:style w:type="paragraph" w:styleId="a6">
    <w:name w:val="footer"/>
    <w:basedOn w:val="a"/>
    <w:pPr>
      <w:tabs>
        <w:tab w:val="center" w:pos="4677"/>
        <w:tab w:val="right" w:pos="9355"/>
      </w:tabs>
      <w:suppressAutoHyphens w:val="0"/>
      <w:textAlignment w:val="auto"/>
    </w:pPr>
    <w:rPr>
      <w:rFonts w:ascii="Times New Roman" w:eastAsia="Times New Roman" w:hAnsi="Times New Roman" w:cs="Times New Roman"/>
      <w:kern w:val="0"/>
      <w:lang w:eastAsia="ru-RU" w:bidi="ar-SA"/>
    </w:rPr>
  </w:style>
  <w:style w:type="character" w:customStyle="1" w:styleId="ListLabel3">
    <w:name w:val="ListLabel 3"/>
    <w:rPr>
      <w:rFonts w:ascii="Times New Roman" w:eastAsia="Times New Roman" w:hAnsi="Times New Roman" w:cs="Times New Roman"/>
      <w:b w:val="0"/>
      <w:color w:val="auto"/>
      <w:sz w:val="24"/>
      <w:szCs w:val="24"/>
    </w:rPr>
  </w:style>
  <w:style w:type="character" w:customStyle="1" w:styleId="ListLabel4">
    <w:name w:val="ListLabel 4"/>
    <w:rPr>
      <w:rFonts w:ascii="Times New Roman" w:eastAsia="Times New Roman" w:hAnsi="Times New Roman" w:cs="Times New Roman"/>
      <w:b w:val="0"/>
      <w:color w:val="auto"/>
    </w:rPr>
  </w:style>
  <w:style w:type="character" w:customStyle="1" w:styleId="apple-converted-space">
    <w:name w:val="apple-converted-space"/>
    <w:basedOn w:val="a0"/>
  </w:style>
  <w:style w:type="character" w:customStyle="1" w:styleId="a7">
    <w:name w:val="Нижний колонтитул Знак"/>
    <w:basedOn w:val="a0"/>
    <w:rPr>
      <w:rFonts w:ascii="Times New Roman" w:eastAsia="Times New Roman" w:hAnsi="Times New Roman" w:cs="Times New Roman"/>
      <w:kern w:val="0"/>
      <w:lang w:eastAsia="ru-RU" w:bidi="ar-SA"/>
    </w:rPr>
  </w:style>
  <w:style w:type="character" w:customStyle="1" w:styleId="Internetlink">
    <w:name w:val="Internet link"/>
    <w:rPr>
      <w:color w:val="000080"/>
      <w:u w:val="single"/>
    </w:rPr>
  </w:style>
  <w:style w:type="numbering" w:customStyle="1" w:styleId="WWNum6">
    <w:name w:val="WWNum6"/>
    <w:basedOn w:val="a2"/>
    <w:pPr>
      <w:numPr>
        <w:numId w:val="1"/>
      </w:numPr>
    </w:pPr>
  </w:style>
  <w:style w:type="numbering" w:customStyle="1" w:styleId="WWNum2">
    <w:name w:val="WWNum2"/>
    <w:basedOn w:val="a2"/>
    <w:pPr>
      <w:numPr>
        <w:numId w:val="2"/>
      </w:numPr>
    </w:pPr>
  </w:style>
  <w:style w:type="numbering" w:customStyle="1" w:styleId="WWNum4">
    <w:name w:val="WWNum4"/>
    <w:basedOn w:val="a2"/>
    <w:pPr>
      <w:numPr>
        <w:numId w:val="3"/>
      </w:numPr>
    </w:pPr>
  </w:style>
  <w:style w:type="numbering" w:customStyle="1" w:styleId="WWNum1">
    <w:name w:val="WWNum1"/>
    <w:basedOn w:val="a2"/>
    <w:pPr>
      <w:numPr>
        <w:numId w:val="4"/>
      </w:numPr>
    </w:pPr>
  </w:style>
  <w:style w:type="numbering" w:customStyle="1" w:styleId="WWNum3">
    <w:name w:val="WWNum3"/>
    <w:basedOn w:val="a2"/>
    <w:pPr>
      <w:numPr>
        <w:numId w:val="5"/>
      </w:numPr>
    </w:pPr>
  </w:style>
  <w:style w:type="numbering" w:customStyle="1" w:styleId="WWNum5">
    <w:name w:val="WWNum5"/>
    <w:basedOn w:val="a2"/>
    <w:pPr>
      <w:numPr>
        <w:numId w:val="6"/>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LAW&amp;n=382295&amp;date=01.11.2021&amp;dst=100015&amp;field=134" TargetMode="External"/><Relationship Id="rId13" Type="http://schemas.openxmlformats.org/officeDocument/2006/relationships/hyperlink" Target="https://login.consultant.ru/link/?req=doc&amp;base=PAP&amp;n=6397&amp;date=01.11.2021" TargetMode="External"/><Relationship Id="rId18" Type="http://schemas.openxmlformats.org/officeDocument/2006/relationships/hyperlink" Target="https://login.consultant.ru/link/?req=doc&amp;base=PAP&amp;n=6397&amp;date=01.11.2021" TargetMode="External"/><Relationship Id="rId3" Type="http://schemas.openxmlformats.org/officeDocument/2006/relationships/settings" Target="settings.xml"/><Relationship Id="rId21" Type="http://schemas.openxmlformats.org/officeDocument/2006/relationships/hyperlink" Target="https://login.consultant.ru/link/?req=doc&amp;base=LAW&amp;n=388923&amp;date=01.11.2021&amp;dst=100205&amp;field=134" TargetMode="External"/><Relationship Id="rId7" Type="http://schemas.openxmlformats.org/officeDocument/2006/relationships/hyperlink" Target="https://login.consultant.ru/link/?req=doc&amp;base=LAW&amp;n=357130&amp;date=01.11.2021" TargetMode="External"/><Relationship Id="rId12" Type="http://schemas.openxmlformats.org/officeDocument/2006/relationships/hyperlink" Target="https://login.consultant.ru/link/?req=doc&amp;base=PAP&amp;n=58549&amp;date=01.11.2021" TargetMode="External"/><Relationship Id="rId17" Type="http://schemas.openxmlformats.org/officeDocument/2006/relationships/hyperlink" Target="https://login.consultant.ru/link/?req=doc&amp;base=PAP&amp;n=6397&amp;date=01.11.2021" TargetMode="External"/><Relationship Id="rId2" Type="http://schemas.openxmlformats.org/officeDocument/2006/relationships/styles" Target="styles.xml"/><Relationship Id="rId16" Type="http://schemas.openxmlformats.org/officeDocument/2006/relationships/hyperlink" Target="https://login.consultant.ru/link/?req=doc&amp;base=PAP&amp;n=6397&amp;date=01.11.2021" TargetMode="External"/><Relationship Id="rId20" Type="http://schemas.openxmlformats.org/officeDocument/2006/relationships/hyperlink" Target="https://login.consultant.ru/link/?req=doc&amp;base=LAW&amp;n=388534&amp;date=01.11.2021&amp;dst=10846&amp;field=134"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login.consultant.ru/link/?req=doc&amp;base=PAP&amp;n=6397&amp;date=01.11.2021" TargetMode="External"/><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s://login.consultant.ru/link/?req=doc&amp;base=PAP&amp;n=6397&amp;date=01.11.2021" TargetMode="External"/><Relationship Id="rId23" Type="http://schemas.openxmlformats.org/officeDocument/2006/relationships/fontTable" Target="fontTable.xml"/><Relationship Id="rId10" Type="http://schemas.openxmlformats.org/officeDocument/2006/relationships/hyperlink" Target="mailto:gamma.torgi@bk.ru" TargetMode="External"/><Relationship Id="rId19" Type="http://schemas.openxmlformats.org/officeDocument/2006/relationships/hyperlink" Target="https://login.consultant.ru/link/?req=doc&amp;base=PAP&amp;n=58552&amp;date=01.11.2021" TargetMode="External"/><Relationship Id="rId4" Type="http://schemas.openxmlformats.org/officeDocument/2006/relationships/webSettings" Target="webSettings.xml"/><Relationship Id="rId9" Type="http://schemas.openxmlformats.org/officeDocument/2006/relationships/hyperlink" Target="https://login.consultant.ru/link/?req=doc&amp;base=PAP&amp;n=5830&amp;date=01.11.2021" TargetMode="External"/><Relationship Id="rId14" Type="http://schemas.openxmlformats.org/officeDocument/2006/relationships/hyperlink" Target="https://login.consultant.ru/link/?req=doc&amp;base=PAP&amp;n=6397&amp;date=01.11.2021&amp;dst=100002&amp;field=134" TargetMode="External"/><Relationship Id="rId22" Type="http://schemas.openxmlformats.org/officeDocument/2006/relationships/hyperlink" Target="mailto:belrus17@mail.ru"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Norma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3352</Words>
  <Characters>19112</Characters>
  <Application>Microsoft Office Word</Application>
  <DocSecurity>0</DocSecurity>
  <Lines>159</Lines>
  <Paragraphs>44</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22420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Корчагина Зарема Грузбиевна</dc:creator>
  <cp:lastModifiedBy>Сафронов Павел Андреевич</cp:lastModifiedBy>
  <cp:revision>2</cp:revision>
  <cp:lastPrinted>2025-12-12T08:52:00Z</cp:lastPrinted>
  <dcterms:created xsi:type="dcterms:W3CDTF">2025-12-15T12:24:00Z</dcterms:created>
  <dcterms:modified xsi:type="dcterms:W3CDTF">2025-12-15T12:24:00Z</dcterms:modified>
</cp:coreProperties>
</file>