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29672" w14:textId="77777777" w:rsidR="0074017E" w:rsidRPr="00431E9F" w:rsidRDefault="0074017E" w:rsidP="001B7FC3">
      <w:pPr>
        <w:ind w:left="-567"/>
        <w:jc w:val="both"/>
        <w:rPr>
          <w:lang w:eastAsia="en-US"/>
        </w:rPr>
      </w:pPr>
    </w:p>
    <w:p w14:paraId="37B25D98" w14:textId="77777777" w:rsidR="0074017E" w:rsidRPr="00431E9F" w:rsidRDefault="00000000" w:rsidP="001B7FC3">
      <w:pPr>
        <w:ind w:left="-567"/>
        <w:jc w:val="right"/>
        <w:rPr>
          <w:b/>
          <w:bCs/>
        </w:rPr>
      </w:pPr>
      <w:r w:rsidRPr="00431E9F">
        <w:rPr>
          <w:b/>
          <w:bCs/>
          <w:lang w:eastAsia="en-US"/>
        </w:rPr>
        <w:t>УТВЕРЖДЕНО</w:t>
      </w:r>
    </w:p>
    <w:p w14:paraId="50BD6350" w14:textId="12409FBB" w:rsidR="0074017E" w:rsidRPr="00431E9F" w:rsidRDefault="00A80163" w:rsidP="00F83C13">
      <w:pPr>
        <w:jc w:val="right"/>
        <w:rPr>
          <w:lang w:eastAsia="en-US"/>
        </w:rPr>
      </w:pPr>
      <w:r w:rsidRPr="00431E9F">
        <w:rPr>
          <w:lang w:eastAsia="en-US"/>
        </w:rPr>
        <w:t>Д</w:t>
      </w:r>
      <w:r w:rsidR="0044465B" w:rsidRPr="00431E9F">
        <w:rPr>
          <w:lang w:eastAsia="en-US"/>
        </w:rPr>
        <w:t xml:space="preserve">иректор </w:t>
      </w:r>
    </w:p>
    <w:p w14:paraId="0C97DEC4" w14:textId="77777777" w:rsidR="0074017E" w:rsidRPr="00431E9F" w:rsidRDefault="00000000" w:rsidP="001B7FC3">
      <w:pPr>
        <w:ind w:left="-567"/>
        <w:jc w:val="right"/>
        <w:rPr>
          <w:lang w:eastAsia="en-US"/>
        </w:rPr>
      </w:pPr>
      <w:r w:rsidRPr="00431E9F">
        <w:rPr>
          <w:lang w:eastAsia="en-US"/>
        </w:rPr>
        <w:t>ГУ санаторий «Белая Русь»</w:t>
      </w:r>
    </w:p>
    <w:p w14:paraId="3949AB7E" w14:textId="6B2EAD3F" w:rsidR="0074017E" w:rsidRPr="00431E9F" w:rsidRDefault="00000000" w:rsidP="001B7FC3">
      <w:pPr>
        <w:ind w:left="-567"/>
        <w:jc w:val="right"/>
        <w:rPr>
          <w:lang w:eastAsia="en-US"/>
        </w:rPr>
      </w:pPr>
      <w:r w:rsidRPr="00431E9F">
        <w:rPr>
          <w:lang w:eastAsia="en-US"/>
        </w:rPr>
        <w:t>___________</w:t>
      </w:r>
      <w:r w:rsidR="00A80163" w:rsidRPr="00431E9F">
        <w:rPr>
          <w:lang w:eastAsia="en-US"/>
        </w:rPr>
        <w:t>С.М. Северин</w:t>
      </w:r>
    </w:p>
    <w:p w14:paraId="1D7836BD" w14:textId="5C33072A" w:rsidR="0074017E" w:rsidRPr="00431E9F" w:rsidRDefault="00000000" w:rsidP="001B7FC3">
      <w:pPr>
        <w:ind w:left="-567"/>
        <w:jc w:val="right"/>
        <w:rPr>
          <w:lang w:eastAsia="en-US"/>
        </w:rPr>
      </w:pPr>
      <w:r w:rsidRPr="00431E9F">
        <w:rPr>
          <w:lang w:eastAsia="en-US"/>
        </w:rPr>
        <w:t>«</w:t>
      </w:r>
      <w:r w:rsidR="00A80163" w:rsidRPr="00431E9F">
        <w:rPr>
          <w:lang w:eastAsia="en-US"/>
        </w:rPr>
        <w:t>___</w:t>
      </w:r>
      <w:r w:rsidRPr="00431E9F">
        <w:rPr>
          <w:lang w:eastAsia="en-US"/>
        </w:rPr>
        <w:t>»</w:t>
      </w:r>
      <w:r w:rsidR="00CA0D3F" w:rsidRPr="00431E9F">
        <w:rPr>
          <w:lang w:eastAsia="en-US"/>
        </w:rPr>
        <w:t xml:space="preserve"> </w:t>
      </w:r>
      <w:r w:rsidR="0044465B" w:rsidRPr="00431E9F">
        <w:rPr>
          <w:lang w:eastAsia="en-US"/>
        </w:rPr>
        <w:t>июля</w:t>
      </w:r>
      <w:r w:rsidR="00CA0D3F" w:rsidRPr="00431E9F">
        <w:rPr>
          <w:lang w:eastAsia="en-US"/>
        </w:rPr>
        <w:t xml:space="preserve"> </w:t>
      </w:r>
      <w:r w:rsidRPr="00431E9F">
        <w:rPr>
          <w:lang w:eastAsia="en-US"/>
        </w:rPr>
        <w:t>202</w:t>
      </w:r>
      <w:r w:rsidR="00F2512F" w:rsidRPr="00431E9F">
        <w:rPr>
          <w:lang w:eastAsia="en-US"/>
        </w:rPr>
        <w:t>6</w:t>
      </w:r>
      <w:r w:rsidR="008475E1" w:rsidRPr="00431E9F">
        <w:rPr>
          <w:lang w:eastAsia="en-US"/>
        </w:rPr>
        <w:t xml:space="preserve"> </w:t>
      </w:r>
      <w:r w:rsidRPr="00431E9F">
        <w:rPr>
          <w:lang w:eastAsia="en-US"/>
        </w:rPr>
        <w:t>г.</w:t>
      </w:r>
    </w:p>
    <w:p w14:paraId="27D8A350" w14:textId="77777777" w:rsidR="0074017E" w:rsidRPr="00431E9F" w:rsidRDefault="0074017E" w:rsidP="001B7FC3">
      <w:pPr>
        <w:ind w:left="-567"/>
        <w:jc w:val="center"/>
        <w:rPr>
          <w:lang w:eastAsia="en-US"/>
        </w:rPr>
      </w:pPr>
    </w:p>
    <w:p w14:paraId="3CFE05CF" w14:textId="77777777" w:rsidR="0074017E" w:rsidRPr="00431E9F" w:rsidRDefault="00000000" w:rsidP="001B7FC3">
      <w:pPr>
        <w:ind w:left="-567"/>
        <w:jc w:val="center"/>
      </w:pPr>
      <w:r w:rsidRPr="00431E9F">
        <w:rPr>
          <w:b/>
          <w:bCs/>
        </w:rPr>
        <w:t xml:space="preserve">ТЕХНИЧЕСКОЕ ЗАДАНИЕ </w:t>
      </w:r>
    </w:p>
    <w:p w14:paraId="67332349" w14:textId="0B9EC84C" w:rsidR="0074017E" w:rsidRPr="00431E9F" w:rsidRDefault="00000000" w:rsidP="001B7F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center"/>
        <w:textAlignment w:val="baseline"/>
        <w:rPr>
          <w:b/>
          <w:bCs/>
        </w:rPr>
      </w:pPr>
      <w:r w:rsidRPr="00431E9F">
        <w:rPr>
          <w:b/>
          <w:bCs/>
        </w:rPr>
        <w:t xml:space="preserve"> </w:t>
      </w:r>
      <w:r w:rsidRPr="00431E9F">
        <w:rPr>
          <w:b/>
        </w:rPr>
        <w:t xml:space="preserve">на </w:t>
      </w:r>
      <w:r w:rsidR="007972DE" w:rsidRPr="00431E9F">
        <w:rPr>
          <w:b/>
        </w:rPr>
        <w:t>постав</w:t>
      </w:r>
      <w:r w:rsidR="00E80125" w:rsidRPr="00431E9F">
        <w:rPr>
          <w:b/>
        </w:rPr>
        <w:t xml:space="preserve">ку </w:t>
      </w:r>
      <w:r w:rsidR="0044465B" w:rsidRPr="00431E9F">
        <w:rPr>
          <w:b/>
          <w:bCs/>
        </w:rPr>
        <w:t>хозяйственных</w:t>
      </w:r>
      <w:r w:rsidR="009A77EC" w:rsidRPr="00431E9F">
        <w:rPr>
          <w:b/>
          <w:bCs/>
        </w:rPr>
        <w:t xml:space="preserve"> </w:t>
      </w:r>
      <w:r w:rsidR="001A3A17" w:rsidRPr="00431E9F">
        <w:rPr>
          <w:b/>
          <w:bCs/>
        </w:rPr>
        <w:t xml:space="preserve">товаров </w:t>
      </w:r>
      <w:r w:rsidR="009A77EC" w:rsidRPr="00431E9F">
        <w:rPr>
          <w:b/>
          <w:bCs/>
        </w:rPr>
        <w:t xml:space="preserve">для </w:t>
      </w:r>
      <w:r w:rsidRPr="00431E9F">
        <w:rPr>
          <w:b/>
          <w:bCs/>
        </w:rPr>
        <w:t>ГУ санатори</w:t>
      </w:r>
      <w:r w:rsidR="009A77EC" w:rsidRPr="00431E9F">
        <w:rPr>
          <w:b/>
          <w:bCs/>
        </w:rPr>
        <w:t>й</w:t>
      </w:r>
      <w:r w:rsidRPr="00431E9F">
        <w:rPr>
          <w:b/>
          <w:bCs/>
        </w:rPr>
        <w:t xml:space="preserve"> «Белая Русь»</w:t>
      </w:r>
    </w:p>
    <w:p w14:paraId="29E596B7" w14:textId="77777777" w:rsidR="00FA38C7" w:rsidRPr="00431E9F" w:rsidRDefault="00FA38C7" w:rsidP="001B7F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center"/>
        <w:textAlignment w:val="baseline"/>
      </w:pPr>
    </w:p>
    <w:p w14:paraId="2FDD9D4F" w14:textId="24DBF820" w:rsidR="0074017E" w:rsidRPr="00431E9F" w:rsidRDefault="00000000" w:rsidP="006E305E">
      <w:pPr>
        <w:tabs>
          <w:tab w:val="left" w:pos="0"/>
          <w:tab w:val="left" w:pos="709"/>
        </w:tabs>
        <w:jc w:val="both"/>
        <w:rPr>
          <w:color w:val="000000" w:themeColor="text1"/>
        </w:rPr>
      </w:pPr>
      <w:r w:rsidRPr="00431E9F">
        <w:t>1</w:t>
      </w:r>
      <w:r w:rsidRPr="00431E9F">
        <w:rPr>
          <w:color w:val="000000" w:themeColor="text1"/>
        </w:rPr>
        <w:t>.</w:t>
      </w:r>
      <w:r w:rsidR="00F30EAE" w:rsidRPr="00431E9F">
        <w:rPr>
          <w:color w:val="000000" w:themeColor="text1"/>
        </w:rPr>
        <w:t xml:space="preserve"> </w:t>
      </w:r>
      <w:r w:rsidRPr="00431E9F">
        <w:rPr>
          <w:color w:val="000000" w:themeColor="text1"/>
        </w:rPr>
        <w:t xml:space="preserve">Предмет закупки: </w:t>
      </w:r>
      <w:r w:rsidR="00CA0D3F" w:rsidRPr="00431E9F">
        <w:rPr>
          <w:color w:val="000000" w:themeColor="text1"/>
        </w:rPr>
        <w:t>п</w:t>
      </w:r>
      <w:r w:rsidRPr="00431E9F">
        <w:rPr>
          <w:color w:val="000000" w:themeColor="text1"/>
        </w:rPr>
        <w:t xml:space="preserve">оставка </w:t>
      </w:r>
      <w:r w:rsidR="0044465B" w:rsidRPr="00431E9F">
        <w:rPr>
          <w:color w:val="000000" w:themeColor="text1"/>
        </w:rPr>
        <w:t>хозяйственных товаров</w:t>
      </w:r>
      <w:r w:rsidRPr="00431E9F">
        <w:rPr>
          <w:color w:val="000000" w:themeColor="text1"/>
        </w:rPr>
        <w:t xml:space="preserve"> (далее – Товар).</w:t>
      </w:r>
    </w:p>
    <w:p w14:paraId="63E8A7DA" w14:textId="6EC98D5D" w:rsidR="0074017E" w:rsidRPr="00431E9F" w:rsidRDefault="00000000" w:rsidP="006E305E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  <w:r w:rsidRPr="00431E9F">
        <w:rPr>
          <w:color w:val="000000" w:themeColor="text1"/>
        </w:rPr>
        <w:t>2. Наименование товара: согласно Спецификации (Приложение №1).</w:t>
      </w:r>
    </w:p>
    <w:p w14:paraId="6F7C5353" w14:textId="3CD8F48E" w:rsidR="0074017E" w:rsidRPr="00431E9F" w:rsidRDefault="00000000" w:rsidP="006E305E">
      <w:pPr>
        <w:shd w:val="clear" w:color="auto" w:fill="FFFFFF"/>
        <w:tabs>
          <w:tab w:val="left" w:pos="0"/>
          <w:tab w:val="left" w:pos="709"/>
        </w:tabs>
        <w:jc w:val="both"/>
        <w:rPr>
          <w:color w:val="000000" w:themeColor="text1"/>
        </w:rPr>
      </w:pPr>
      <w:r w:rsidRPr="00431E9F">
        <w:rPr>
          <w:color w:val="000000" w:themeColor="text1"/>
        </w:rPr>
        <w:t xml:space="preserve">3. Место поставки: Краснодарский край, </w:t>
      </w:r>
      <w:r w:rsidR="000F77CA" w:rsidRPr="00431E9F">
        <w:rPr>
          <w:color w:val="000000" w:themeColor="text1"/>
        </w:rPr>
        <w:t xml:space="preserve">М.О. </w:t>
      </w:r>
      <w:r w:rsidRPr="00431E9F">
        <w:rPr>
          <w:color w:val="000000" w:themeColor="text1"/>
        </w:rPr>
        <w:t>Туапсинский, п.</w:t>
      </w:r>
      <w:r w:rsidR="00277FE5" w:rsidRPr="00431E9F">
        <w:rPr>
          <w:color w:val="000000" w:themeColor="text1"/>
        </w:rPr>
        <w:t xml:space="preserve"> </w:t>
      </w:r>
      <w:r w:rsidRPr="00431E9F">
        <w:rPr>
          <w:color w:val="000000" w:themeColor="text1"/>
        </w:rPr>
        <w:t>Майский, ГУ санаторий «Белая Русь»</w:t>
      </w:r>
      <w:r w:rsidR="00972D55" w:rsidRPr="00431E9F">
        <w:rPr>
          <w:color w:val="000000" w:themeColor="text1"/>
        </w:rPr>
        <w:t>.</w:t>
      </w:r>
    </w:p>
    <w:p w14:paraId="27025288" w14:textId="7EF0E6B9" w:rsidR="0042273F" w:rsidRPr="00431E9F" w:rsidRDefault="00000000" w:rsidP="006E305E">
      <w:pPr>
        <w:shd w:val="clear" w:color="auto" w:fill="FFFFFF"/>
        <w:tabs>
          <w:tab w:val="left" w:pos="0"/>
          <w:tab w:val="left" w:pos="709"/>
        </w:tabs>
        <w:jc w:val="both"/>
      </w:pPr>
      <w:r w:rsidRPr="00431E9F">
        <w:rPr>
          <w:color w:val="000000" w:themeColor="text1"/>
        </w:rPr>
        <w:t>4. Срок поставки</w:t>
      </w:r>
      <w:r w:rsidR="003F1C72" w:rsidRPr="00431E9F">
        <w:rPr>
          <w:color w:val="000000" w:themeColor="text1"/>
        </w:rPr>
        <w:t xml:space="preserve"> и оплаты</w:t>
      </w:r>
      <w:r w:rsidRPr="00431E9F">
        <w:t xml:space="preserve">: </w:t>
      </w:r>
      <w:r w:rsidR="003F1C72" w:rsidRPr="00431E9F">
        <w:t xml:space="preserve">поставка </w:t>
      </w:r>
      <w:r w:rsidR="00277FE5" w:rsidRPr="00431E9F">
        <w:t xml:space="preserve">в течение </w:t>
      </w:r>
      <w:r w:rsidR="008538B7" w:rsidRPr="00431E9F">
        <w:t>7</w:t>
      </w:r>
      <w:r w:rsidR="00277FE5" w:rsidRPr="00431E9F">
        <w:t xml:space="preserve"> (</w:t>
      </w:r>
      <w:r w:rsidR="008538B7" w:rsidRPr="00431E9F">
        <w:t>семи</w:t>
      </w:r>
      <w:r w:rsidR="00277FE5" w:rsidRPr="00431E9F">
        <w:t xml:space="preserve">) </w:t>
      </w:r>
      <w:r w:rsidR="008538B7" w:rsidRPr="00431E9F">
        <w:t>рабочих</w:t>
      </w:r>
      <w:r w:rsidR="00277FE5" w:rsidRPr="00431E9F">
        <w:t xml:space="preserve"> дней, с момента направления письменной заявки Покупателем в адрес Поставщика по средствам факсимильной связи, либо по электронной почте в сети Интернет на каждую партию</w:t>
      </w:r>
      <w:r w:rsidR="002D5E7C" w:rsidRPr="00431E9F">
        <w:t>.</w:t>
      </w:r>
      <w:r w:rsidR="0002353F" w:rsidRPr="00431E9F">
        <w:t xml:space="preserve"> </w:t>
      </w:r>
      <w:r w:rsidR="0042273F" w:rsidRPr="00431E9F">
        <w:t>Покупатель обязуется производить оплату каждой партии товара в течение 7 (семи) рабочих дней со дня фактического получения товара.</w:t>
      </w:r>
    </w:p>
    <w:p w14:paraId="7510BB84" w14:textId="254D815D" w:rsidR="0074017E" w:rsidRPr="00431E9F" w:rsidRDefault="00000000" w:rsidP="006E305E">
      <w:pPr>
        <w:shd w:val="clear" w:color="auto" w:fill="FFFFFF"/>
        <w:tabs>
          <w:tab w:val="left" w:pos="0"/>
          <w:tab w:val="left" w:pos="709"/>
        </w:tabs>
        <w:jc w:val="both"/>
      </w:pPr>
      <w:r w:rsidRPr="00431E9F">
        <w:t>5. Общие технические требования к товару</w:t>
      </w:r>
      <w:r w:rsidR="0002353F" w:rsidRPr="00431E9F">
        <w:t>:</w:t>
      </w:r>
    </w:p>
    <w:p w14:paraId="1DF6A327" w14:textId="77777777" w:rsidR="0074017E" w:rsidRPr="00431E9F" w:rsidRDefault="00000000" w:rsidP="006E305E">
      <w:pPr>
        <w:shd w:val="clear" w:color="auto" w:fill="FFFFFF"/>
        <w:tabs>
          <w:tab w:val="left" w:pos="0"/>
          <w:tab w:val="left" w:pos="709"/>
        </w:tabs>
        <w:jc w:val="both"/>
      </w:pPr>
      <w:r w:rsidRPr="00431E9F">
        <w:rPr>
          <w:iCs/>
        </w:rPr>
        <w:t>5.1 Товар должен быть новым (ранее не находившимся в использовании у поставщика или у третьих лиц), не должен находиться в залоге, под арестом или под иным обременением. Все руководства пользователя должны быть на русском языке. Инструкция по применению должна быть на русском языке.</w:t>
      </w:r>
    </w:p>
    <w:p w14:paraId="19DDCDBC" w14:textId="1F66EB14" w:rsidR="0074017E" w:rsidRPr="00431E9F" w:rsidRDefault="00000000" w:rsidP="006E305E">
      <w:pPr>
        <w:shd w:val="clear" w:color="auto" w:fill="FFFFFF"/>
        <w:tabs>
          <w:tab w:val="left" w:pos="0"/>
          <w:tab w:val="left" w:pos="709"/>
        </w:tabs>
        <w:jc w:val="both"/>
      </w:pPr>
      <w:r w:rsidRPr="00431E9F">
        <w:rPr>
          <w:iCs/>
        </w:rPr>
        <w:t xml:space="preserve">Срок изготовления продукции должен быть не более </w:t>
      </w:r>
      <w:r w:rsidR="00F30EAE" w:rsidRPr="00431E9F">
        <w:rPr>
          <w:iCs/>
        </w:rPr>
        <w:t>шести</w:t>
      </w:r>
      <w:r w:rsidRPr="00431E9F">
        <w:rPr>
          <w:iCs/>
        </w:rPr>
        <w:t xml:space="preserve"> месяцев от даты поставки. </w:t>
      </w:r>
    </w:p>
    <w:p w14:paraId="6D2A7278" w14:textId="77777777" w:rsidR="0074017E" w:rsidRPr="00431E9F" w:rsidRDefault="00000000" w:rsidP="006E305E">
      <w:pPr>
        <w:jc w:val="both"/>
      </w:pPr>
      <w:r w:rsidRPr="00431E9F">
        <w:t>5.2</w:t>
      </w:r>
      <w:r w:rsidR="00277FE5" w:rsidRPr="00431E9F">
        <w:t xml:space="preserve"> </w:t>
      </w:r>
      <w:r w:rsidRPr="00431E9F">
        <w:t>Требования к стандартам на товар.</w:t>
      </w:r>
    </w:p>
    <w:p w14:paraId="1076693F" w14:textId="77777777" w:rsidR="0074017E" w:rsidRPr="00431E9F" w:rsidRDefault="00000000" w:rsidP="006E305E">
      <w:pPr>
        <w:jc w:val="both"/>
      </w:pPr>
      <w:r w:rsidRPr="00431E9F">
        <w:t>Поставляемый Товар должен соответствовать ГОСТам, стандартам, требованиям и сертификатам, действующим в отношении данного вида Товара, а также иным обязательным требованиям на данный вид товара, установленным в Российской Федерации.</w:t>
      </w:r>
    </w:p>
    <w:p w14:paraId="29B04EE9" w14:textId="77777777" w:rsidR="0074017E" w:rsidRPr="00431E9F" w:rsidRDefault="00000000" w:rsidP="006E305E">
      <w:pPr>
        <w:jc w:val="both"/>
      </w:pPr>
      <w:r w:rsidRPr="00431E9F">
        <w:t>5.3</w:t>
      </w:r>
      <w:r w:rsidR="00277FE5" w:rsidRPr="00431E9F">
        <w:t xml:space="preserve"> </w:t>
      </w:r>
      <w:r w:rsidRPr="00431E9F">
        <w:t>Требования к сертификации товара.</w:t>
      </w:r>
    </w:p>
    <w:p w14:paraId="6BCFFCE2" w14:textId="77777777" w:rsidR="0074017E" w:rsidRPr="00431E9F" w:rsidRDefault="00000000" w:rsidP="006E305E">
      <w:pPr>
        <w:pStyle w:val="21"/>
        <w:spacing w:after="6" w:line="240" w:lineRule="auto"/>
        <w:jc w:val="both"/>
      </w:pPr>
      <w:r w:rsidRPr="00431E9F">
        <w:t>Товар должен быть сертифицирован (декларирован) в соответствии с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  <w:r w:rsidR="00277FE5" w:rsidRPr="00431E9F">
        <w:t xml:space="preserve"> </w:t>
      </w:r>
      <w:r w:rsidRPr="00431E9F">
        <w:t>Указанные документы предоставляются в комплекте документации, а также вместе с Товаром.</w:t>
      </w:r>
    </w:p>
    <w:p w14:paraId="25256BCE" w14:textId="77777777" w:rsidR="0074017E" w:rsidRPr="00431E9F" w:rsidRDefault="00000000" w:rsidP="006E305E">
      <w:pPr>
        <w:pStyle w:val="21"/>
        <w:spacing w:after="6" w:line="240" w:lineRule="auto"/>
        <w:jc w:val="both"/>
      </w:pPr>
      <w:r w:rsidRPr="00431E9F">
        <w:t>5.4</w:t>
      </w:r>
      <w:r w:rsidR="00277FE5" w:rsidRPr="00431E9F">
        <w:t xml:space="preserve"> </w:t>
      </w:r>
      <w:r w:rsidRPr="00431E9F">
        <w:t>Требования к контролю качества и приемке Товара</w:t>
      </w:r>
      <w:r w:rsidRPr="00431E9F">
        <w:rPr>
          <w:b/>
        </w:rPr>
        <w:t>.</w:t>
      </w:r>
    </w:p>
    <w:p w14:paraId="075E1384" w14:textId="57507CAE" w:rsidR="00E80125" w:rsidRPr="00431E9F" w:rsidRDefault="00000000" w:rsidP="006E305E">
      <w:pPr>
        <w:pStyle w:val="21"/>
        <w:spacing w:after="6" w:line="240" w:lineRule="auto"/>
        <w:jc w:val="both"/>
        <w:rPr>
          <w:iCs/>
        </w:rPr>
      </w:pPr>
      <w:r w:rsidRPr="00431E9F">
        <w:rPr>
          <w:iCs/>
        </w:rPr>
        <w:t>Маркировка упаковки, должна быть осуществл</w:t>
      </w:r>
      <w:bookmarkStart w:id="0" w:name="_GoBack2"/>
      <w:bookmarkEnd w:id="0"/>
      <w:r w:rsidRPr="00431E9F">
        <w:rPr>
          <w:iCs/>
        </w:rPr>
        <w:t>ена в соответствии с техническим регламентом Таможенного союза «О безопасности упаковки» (ТР ТС 005/2011).</w:t>
      </w:r>
    </w:p>
    <w:p w14:paraId="1365BFCE" w14:textId="77777777" w:rsidR="0074017E" w:rsidRPr="00431E9F" w:rsidRDefault="00000000" w:rsidP="006E305E">
      <w:pPr>
        <w:pStyle w:val="21"/>
        <w:spacing w:after="0" w:line="100" w:lineRule="atLeast"/>
        <w:jc w:val="both"/>
      </w:pPr>
      <w:r w:rsidRPr="00431E9F">
        <w:t>6.</w:t>
      </w:r>
      <w:r w:rsidR="00277FE5" w:rsidRPr="00431E9F">
        <w:t xml:space="preserve"> </w:t>
      </w:r>
      <w:r w:rsidRPr="00431E9F">
        <w:t>Общие требования к документации.</w:t>
      </w:r>
    </w:p>
    <w:p w14:paraId="417BED12" w14:textId="3F1F7144" w:rsidR="0074017E" w:rsidRPr="00431E9F" w:rsidRDefault="00000000" w:rsidP="006E305E">
      <w:pPr>
        <w:pStyle w:val="21"/>
        <w:spacing w:after="0" w:line="100" w:lineRule="atLeast"/>
        <w:jc w:val="both"/>
      </w:pPr>
      <w:r w:rsidRPr="00431E9F">
        <w:rPr>
          <w:iCs/>
        </w:rPr>
        <w:t>Одновременно с передачей партии Товара Поставщик обязан вместе с товарной накладной и счет-фактурой/счетом передать все относящиеся к Товару документы, предусмотренные действующим законодательством для товара данного вида (сертификат соответствия, свидетельство о декларировании).</w:t>
      </w:r>
    </w:p>
    <w:p w14:paraId="4A429DF6" w14:textId="77777777" w:rsidR="0074017E" w:rsidRPr="00431E9F" w:rsidRDefault="00000000" w:rsidP="006E305E">
      <w:pPr>
        <w:jc w:val="both"/>
      </w:pPr>
      <w:r w:rsidRPr="00431E9F">
        <w:t>7.</w:t>
      </w:r>
      <w:r w:rsidR="00277FE5" w:rsidRPr="00431E9F">
        <w:t xml:space="preserve"> </w:t>
      </w:r>
      <w:r w:rsidRPr="00431E9F">
        <w:t>Общие требования к условиям поставки товара.</w:t>
      </w:r>
      <w:bookmarkStart w:id="1" w:name="_Toc235939177"/>
    </w:p>
    <w:p w14:paraId="78B2B8B6" w14:textId="77777777" w:rsidR="0074017E" w:rsidRPr="00431E9F" w:rsidRDefault="00000000" w:rsidP="006E305E">
      <w:pPr>
        <w:numPr>
          <w:ilvl w:val="3"/>
          <w:numId w:val="3"/>
        </w:numPr>
      </w:pPr>
      <w:r w:rsidRPr="00431E9F">
        <w:rPr>
          <w:color w:val="000000"/>
        </w:rPr>
        <w:t>7.1</w:t>
      </w:r>
      <w:r w:rsidR="00277FE5" w:rsidRPr="00431E9F">
        <w:rPr>
          <w:color w:val="000000"/>
        </w:rPr>
        <w:t xml:space="preserve"> </w:t>
      </w:r>
      <w:r w:rsidRPr="00431E9F">
        <w:rPr>
          <w:color w:val="000000"/>
        </w:rPr>
        <w:t>Требования к упаковке:</w:t>
      </w:r>
      <w:bookmarkEnd w:id="1"/>
    </w:p>
    <w:p w14:paraId="7B650FDB" w14:textId="18F9F778" w:rsidR="0074017E" w:rsidRPr="00431E9F" w:rsidRDefault="00000000" w:rsidP="006E305E">
      <w:pPr>
        <w:jc w:val="both"/>
      </w:pPr>
      <w:r w:rsidRPr="00431E9F">
        <w:t xml:space="preserve">Поставщик должен отгрузить Товар </w:t>
      </w:r>
      <w:r w:rsidR="001A27F4" w:rsidRPr="00431E9F">
        <w:t>в упаковке,</w:t>
      </w:r>
      <w:r w:rsidRPr="00431E9F">
        <w:t xml:space="preserve"> соответствующей требованиям:</w:t>
      </w:r>
    </w:p>
    <w:p w14:paraId="6F1E3A91" w14:textId="77777777" w:rsidR="0074017E" w:rsidRPr="00431E9F" w:rsidRDefault="00000000" w:rsidP="006E305E">
      <w:pPr>
        <w:jc w:val="both"/>
      </w:pPr>
      <w:r w:rsidRPr="00431E9F">
        <w:t>- ТР ТС 005/2011 "О безопасности упаковки".</w:t>
      </w:r>
      <w:r w:rsidR="00277FE5" w:rsidRPr="00431E9F">
        <w:t xml:space="preserve"> </w:t>
      </w:r>
      <w:r w:rsidRPr="00431E9F">
        <w:t xml:space="preserve">Товар должен быть упакован Поставщиком таким образом, чтобы исключить его порчу, повреждение и (или) уничтожение. </w:t>
      </w:r>
    </w:p>
    <w:p w14:paraId="75B9D02C" w14:textId="77777777" w:rsidR="0074017E" w:rsidRPr="00431E9F" w:rsidRDefault="00000000" w:rsidP="006E305E">
      <w:pPr>
        <w:jc w:val="both"/>
      </w:pPr>
      <w:r w:rsidRPr="00431E9F">
        <w:t>Стоимость тары и упаковки входит в стоимость Товара.</w:t>
      </w:r>
      <w:r w:rsidR="00277FE5" w:rsidRPr="00431E9F">
        <w:t xml:space="preserve"> </w:t>
      </w:r>
      <w:r w:rsidRPr="00431E9F">
        <w:t xml:space="preserve">В каждое транспортное место должны быть вложены документы (накладные, упаковочные листы и т.п.), содержащие полную информацию о номенклатуре и количестве товара, а также полный пакет технической документации. </w:t>
      </w:r>
    </w:p>
    <w:p w14:paraId="74741FCB" w14:textId="77777777" w:rsidR="0074017E" w:rsidRPr="00431E9F" w:rsidRDefault="00000000" w:rsidP="006E305E">
      <w:pPr>
        <w:numPr>
          <w:ilvl w:val="3"/>
          <w:numId w:val="3"/>
        </w:numPr>
        <w:jc w:val="both"/>
      </w:pPr>
      <w:r w:rsidRPr="00431E9F">
        <w:t>7.2</w:t>
      </w:r>
      <w:bookmarkStart w:id="2" w:name="_Toc235939178"/>
      <w:r w:rsidR="00277FE5" w:rsidRPr="00431E9F">
        <w:t xml:space="preserve"> </w:t>
      </w:r>
      <w:r w:rsidRPr="00431E9F">
        <w:t>Требования к транспортировке и хранению</w:t>
      </w:r>
      <w:bookmarkEnd w:id="2"/>
      <w:r w:rsidRPr="00431E9F">
        <w:t>.</w:t>
      </w:r>
    </w:p>
    <w:p w14:paraId="25F499AC" w14:textId="48A5D20C" w:rsidR="0074017E" w:rsidRPr="00431E9F" w:rsidRDefault="00000000" w:rsidP="006E305E">
      <w:pPr>
        <w:jc w:val="both"/>
      </w:pPr>
      <w:r w:rsidRPr="00431E9F">
        <w:t>Товар доставляется автомобильным транспортом на склад Покупателя.</w:t>
      </w:r>
      <w:r w:rsidR="00277FE5" w:rsidRPr="00431E9F">
        <w:t xml:space="preserve"> </w:t>
      </w:r>
      <w:r w:rsidRPr="00431E9F">
        <w:t xml:space="preserve">Товар должен быть размещен таким образом, чтобы габариты и масса одного грузового места соответствовали </w:t>
      </w:r>
      <w:r w:rsidRPr="00431E9F">
        <w:lastRenderedPageBreak/>
        <w:t>правилам и нормативной документации по перевозке грузов, принятым на соответствующем транспорте доставки Товара.</w:t>
      </w:r>
    </w:p>
    <w:p w14:paraId="33B816C1" w14:textId="77777777" w:rsidR="0074017E" w:rsidRPr="00431E9F" w:rsidRDefault="00000000" w:rsidP="006E305E">
      <w:pPr>
        <w:numPr>
          <w:ilvl w:val="3"/>
          <w:numId w:val="3"/>
        </w:numPr>
        <w:jc w:val="both"/>
      </w:pPr>
      <w:r w:rsidRPr="00431E9F">
        <w:t>7.3</w:t>
      </w:r>
      <w:r w:rsidR="00277FE5" w:rsidRPr="00431E9F">
        <w:t xml:space="preserve"> </w:t>
      </w:r>
      <w:r w:rsidRPr="00431E9F">
        <w:t>Условия поставки и доставки товара</w:t>
      </w:r>
      <w:r w:rsidRPr="00431E9F">
        <w:rPr>
          <w:i/>
        </w:rPr>
        <w:t>.</w:t>
      </w:r>
    </w:p>
    <w:p w14:paraId="384DB797" w14:textId="77777777" w:rsidR="0074017E" w:rsidRPr="00431E9F" w:rsidRDefault="00000000" w:rsidP="006E305E">
      <w:pPr>
        <w:jc w:val="both"/>
      </w:pPr>
      <w:r w:rsidRPr="00431E9F">
        <w:t>Организация транспортировки от склада Поставщика до пункта назначения осуществляется силами Поставщика за счет Поставщика.</w:t>
      </w:r>
      <w:r w:rsidR="00277FE5" w:rsidRPr="00431E9F">
        <w:t xml:space="preserve"> </w:t>
      </w:r>
      <w:r w:rsidRPr="00431E9F">
        <w:t>При транспортировке Товара силами Поставщика, Поставщик обязан за свой счёт застраховать Товар на время его перевозки от рисков утраты, гибели или повреждения.</w:t>
      </w:r>
    </w:p>
    <w:p w14:paraId="1888EEA7" w14:textId="77777777" w:rsidR="0074017E" w:rsidRPr="00431E9F" w:rsidRDefault="00000000" w:rsidP="006E305E">
      <w:pPr>
        <w:shd w:val="clear" w:color="auto" w:fill="FFFFFF"/>
        <w:tabs>
          <w:tab w:val="left" w:pos="0"/>
          <w:tab w:val="left" w:pos="709"/>
        </w:tabs>
        <w:jc w:val="both"/>
      </w:pPr>
      <w:r w:rsidRPr="00431E9F">
        <w:t>7.4</w:t>
      </w:r>
      <w:r w:rsidR="00277FE5" w:rsidRPr="00431E9F">
        <w:t xml:space="preserve"> </w:t>
      </w:r>
      <w:r w:rsidRPr="00431E9F">
        <w:t>Требования к безопасности.</w:t>
      </w:r>
    </w:p>
    <w:p w14:paraId="58384B7E" w14:textId="77777777" w:rsidR="0074017E" w:rsidRPr="00431E9F" w:rsidRDefault="00000000" w:rsidP="006E305E">
      <w:pPr>
        <w:jc w:val="both"/>
      </w:pPr>
      <w:r w:rsidRPr="00431E9F">
        <w:t>Товар должен 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Товара.</w:t>
      </w:r>
      <w:r w:rsidR="00277FE5" w:rsidRPr="00431E9F">
        <w:t xml:space="preserve"> </w:t>
      </w:r>
      <w:r w:rsidRPr="00431E9F">
        <w:t>Поставляемый Товар при обычных условиях его использования, хранения, транспортировки и утилизации должен быть безопасен для жизни, здоровья Покупателя, граждан, а также не причинять вред окружающей среде.</w:t>
      </w:r>
    </w:p>
    <w:p w14:paraId="02B4FDEA" w14:textId="77777777" w:rsidR="0074017E" w:rsidRPr="00431E9F" w:rsidRDefault="0074017E" w:rsidP="006E305E">
      <w:pPr>
        <w:shd w:val="clear" w:color="auto" w:fill="FFFFFF"/>
        <w:tabs>
          <w:tab w:val="left" w:pos="0"/>
          <w:tab w:val="left" w:pos="709"/>
        </w:tabs>
        <w:jc w:val="both"/>
      </w:pPr>
    </w:p>
    <w:p w14:paraId="747DA504" w14:textId="77777777" w:rsidR="0074017E" w:rsidRPr="00431E9F" w:rsidRDefault="0074017E" w:rsidP="006E305E">
      <w:pPr>
        <w:shd w:val="clear" w:color="auto" w:fill="FFFFFF"/>
        <w:tabs>
          <w:tab w:val="left" w:pos="0"/>
          <w:tab w:val="left" w:pos="709"/>
        </w:tabs>
        <w:jc w:val="both"/>
      </w:pPr>
    </w:p>
    <w:p w14:paraId="554D471B" w14:textId="1E70B9B5" w:rsidR="00F30EAE" w:rsidRPr="00431E9F" w:rsidRDefault="001417E0" w:rsidP="006E305E">
      <w:pPr>
        <w:shd w:val="clear" w:color="auto" w:fill="FFFFFF"/>
        <w:tabs>
          <w:tab w:val="left" w:pos="0"/>
          <w:tab w:val="left" w:pos="709"/>
        </w:tabs>
      </w:pPr>
      <w:r w:rsidRPr="00431E9F">
        <w:t xml:space="preserve">Специалист по </w:t>
      </w:r>
      <w:proofErr w:type="gramStart"/>
      <w:r w:rsidR="000004DA" w:rsidRPr="00431E9F">
        <w:t xml:space="preserve">закупкам:  </w:t>
      </w:r>
      <w:r w:rsidR="00F30EAE" w:rsidRPr="00431E9F">
        <w:t xml:space="preserve"> </w:t>
      </w:r>
      <w:proofErr w:type="gramEnd"/>
      <w:r w:rsidR="00F30EAE" w:rsidRPr="00431E9F">
        <w:t xml:space="preserve">                                                      </w:t>
      </w:r>
      <w:r w:rsidR="000004DA" w:rsidRPr="00431E9F">
        <w:t xml:space="preserve">Г.С. </w:t>
      </w:r>
      <w:proofErr w:type="spellStart"/>
      <w:r w:rsidRPr="00431E9F">
        <w:t>Куадже</w:t>
      </w:r>
      <w:proofErr w:type="spellEnd"/>
      <w:r w:rsidRPr="00431E9F">
        <w:t xml:space="preserve"> </w:t>
      </w:r>
    </w:p>
    <w:p w14:paraId="10ADABDB" w14:textId="77777777" w:rsidR="00F30EAE" w:rsidRPr="00431E9F" w:rsidRDefault="00F30EAE" w:rsidP="006E305E">
      <w:pPr>
        <w:shd w:val="clear" w:color="auto" w:fill="FFFFFF"/>
        <w:tabs>
          <w:tab w:val="left" w:pos="0"/>
          <w:tab w:val="left" w:pos="709"/>
        </w:tabs>
      </w:pPr>
    </w:p>
    <w:p w14:paraId="71A6AA40" w14:textId="77777777" w:rsidR="00F30EAE" w:rsidRPr="00431E9F" w:rsidRDefault="00F30EAE" w:rsidP="006E305E">
      <w:pPr>
        <w:shd w:val="clear" w:color="auto" w:fill="FFFFFF"/>
        <w:tabs>
          <w:tab w:val="left" w:pos="0"/>
          <w:tab w:val="left" w:pos="709"/>
        </w:tabs>
      </w:pPr>
      <w:r w:rsidRPr="00431E9F">
        <w:t>Согласовано:</w:t>
      </w:r>
    </w:p>
    <w:p w14:paraId="21DE5436" w14:textId="77777777" w:rsidR="00F30EAE" w:rsidRPr="00431E9F" w:rsidRDefault="00F30EAE" w:rsidP="006E305E">
      <w:pPr>
        <w:shd w:val="clear" w:color="auto" w:fill="FFFFFF"/>
        <w:tabs>
          <w:tab w:val="left" w:pos="0"/>
          <w:tab w:val="left" w:pos="709"/>
        </w:tabs>
      </w:pPr>
      <w:r w:rsidRPr="00431E9F">
        <w:t>Начальник Управления                                                             М.И. Герасимович</w:t>
      </w:r>
    </w:p>
    <w:p w14:paraId="70FE5E2E" w14:textId="77777777" w:rsidR="00645A58" w:rsidRPr="00431E9F" w:rsidRDefault="00645A58" w:rsidP="006E305E">
      <w:pPr>
        <w:shd w:val="clear" w:color="auto" w:fill="FFFFFF"/>
        <w:tabs>
          <w:tab w:val="left" w:pos="0"/>
          <w:tab w:val="left" w:pos="709"/>
        </w:tabs>
      </w:pPr>
    </w:p>
    <w:p w14:paraId="695151F0" w14:textId="7AA72A1A" w:rsidR="00F30EAE" w:rsidRPr="00431E9F" w:rsidRDefault="005954B5" w:rsidP="006E305E">
      <w:pPr>
        <w:shd w:val="clear" w:color="auto" w:fill="FFFFFF"/>
        <w:tabs>
          <w:tab w:val="left" w:pos="0"/>
          <w:tab w:val="left" w:pos="709"/>
        </w:tabs>
      </w:pPr>
      <w:r w:rsidRPr="00431E9F">
        <w:t>Главный бухгалтер                                                                    Е.Н. Дубинкина</w:t>
      </w:r>
    </w:p>
    <w:p w14:paraId="6ABE8B97" w14:textId="77777777" w:rsidR="00645A58" w:rsidRPr="00431E9F" w:rsidRDefault="00645A58" w:rsidP="006E305E">
      <w:pPr>
        <w:shd w:val="clear" w:color="auto" w:fill="FFFFFF"/>
        <w:tabs>
          <w:tab w:val="left" w:pos="0"/>
          <w:tab w:val="left" w:pos="709"/>
        </w:tabs>
      </w:pPr>
    </w:p>
    <w:p w14:paraId="66105D13" w14:textId="077CD68A" w:rsidR="005954B5" w:rsidRPr="00431E9F" w:rsidRDefault="003E12D4" w:rsidP="006E305E">
      <w:pPr>
        <w:shd w:val="clear" w:color="auto" w:fill="FFFFFF"/>
        <w:tabs>
          <w:tab w:val="left" w:pos="0"/>
          <w:tab w:val="left" w:pos="709"/>
        </w:tabs>
      </w:pPr>
      <w:r w:rsidRPr="00431E9F">
        <w:t xml:space="preserve">Начальник сектора по безопасности                                       </w:t>
      </w:r>
      <w:r w:rsidR="000004DA" w:rsidRPr="00431E9F">
        <w:t xml:space="preserve"> </w:t>
      </w:r>
      <w:r w:rsidRPr="00431E9F">
        <w:t>С.А. Петров</w:t>
      </w:r>
    </w:p>
    <w:p w14:paraId="0970EF6B" w14:textId="77777777" w:rsidR="00645A58" w:rsidRPr="00431E9F" w:rsidRDefault="00645A58" w:rsidP="006E305E">
      <w:pPr>
        <w:shd w:val="clear" w:color="auto" w:fill="FFFFFF"/>
        <w:tabs>
          <w:tab w:val="left" w:pos="0"/>
          <w:tab w:val="left" w:pos="709"/>
        </w:tabs>
      </w:pPr>
    </w:p>
    <w:p w14:paraId="54F04217" w14:textId="0E2D367F" w:rsidR="003E12D4" w:rsidRPr="00431E9F" w:rsidRDefault="00431E9F" w:rsidP="006E305E">
      <w:pPr>
        <w:shd w:val="clear" w:color="auto" w:fill="FFFFFF"/>
        <w:tabs>
          <w:tab w:val="left" w:pos="0"/>
          <w:tab w:val="left" w:pos="709"/>
        </w:tabs>
      </w:pPr>
      <w:r w:rsidRPr="00431E9F">
        <w:t>Начальник отдела правовой и кадровой работы</w:t>
      </w:r>
      <w:r w:rsidR="003E12D4" w:rsidRPr="00431E9F">
        <w:t xml:space="preserve">                     Ю.А. </w:t>
      </w:r>
      <w:proofErr w:type="spellStart"/>
      <w:r w:rsidR="003E12D4" w:rsidRPr="00431E9F">
        <w:t>Судьина</w:t>
      </w:r>
      <w:proofErr w:type="spellEnd"/>
    </w:p>
    <w:p w14:paraId="7DF5AF26" w14:textId="77777777" w:rsidR="00F30EAE" w:rsidRPr="00431E9F" w:rsidRDefault="00F30EAE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13306E57" w14:textId="77777777" w:rsidR="0074017E" w:rsidRPr="00431E9F" w:rsidRDefault="0074017E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4405A897" w14:textId="77777777" w:rsidR="0074017E" w:rsidRPr="00431E9F" w:rsidRDefault="0074017E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28219068" w14:textId="77777777" w:rsidR="0074017E" w:rsidRPr="00431E9F" w:rsidRDefault="0074017E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30858601" w14:textId="77777777" w:rsidR="00EB10C8" w:rsidRPr="00431E9F" w:rsidRDefault="00EB10C8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03E24EF2" w14:textId="77777777" w:rsidR="00EB10C8" w:rsidRPr="00431E9F" w:rsidRDefault="00EB10C8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12B8084C" w14:textId="77777777" w:rsidR="00EB10C8" w:rsidRPr="00431E9F" w:rsidRDefault="00EB10C8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0EFCBC87" w14:textId="77777777" w:rsidR="00EB10C8" w:rsidRPr="00431E9F" w:rsidRDefault="00EB10C8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3CF3BFA1" w14:textId="77777777" w:rsidR="00474FE8" w:rsidRDefault="00474FE8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069B46DB" w14:textId="77777777" w:rsidR="00431E9F" w:rsidRDefault="00431E9F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486937E4" w14:textId="77777777" w:rsidR="00431E9F" w:rsidRDefault="00431E9F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06A29974" w14:textId="77777777" w:rsidR="00431E9F" w:rsidRDefault="00431E9F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52FA8AA4" w14:textId="77777777" w:rsidR="00431E9F" w:rsidRDefault="00431E9F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1A1FD1AF" w14:textId="77777777" w:rsidR="00431E9F" w:rsidRDefault="00431E9F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312159F2" w14:textId="77777777" w:rsidR="00431E9F" w:rsidRDefault="00431E9F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5B7E9276" w14:textId="77777777" w:rsidR="00431E9F" w:rsidRDefault="00431E9F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361DDE75" w14:textId="77777777" w:rsidR="00431E9F" w:rsidRDefault="00431E9F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239BAE8F" w14:textId="77777777" w:rsidR="00431E9F" w:rsidRDefault="00431E9F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3E823D9D" w14:textId="77777777" w:rsidR="00431E9F" w:rsidRDefault="00431E9F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1CA26008" w14:textId="77777777" w:rsidR="00431E9F" w:rsidRDefault="00431E9F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7D8C598B" w14:textId="77777777" w:rsidR="00431E9F" w:rsidRDefault="00431E9F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137A4DA8" w14:textId="77777777" w:rsidR="00431E9F" w:rsidRDefault="00431E9F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2243E7E8" w14:textId="77777777" w:rsidR="00431E9F" w:rsidRDefault="00431E9F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6B3503E5" w14:textId="77777777" w:rsidR="00431E9F" w:rsidRDefault="00431E9F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0974528E" w14:textId="77777777" w:rsidR="00431E9F" w:rsidRDefault="00431E9F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7C87C87B" w14:textId="77777777" w:rsidR="00431E9F" w:rsidRDefault="00431E9F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5D2094FC" w14:textId="77777777" w:rsidR="00431E9F" w:rsidRDefault="00431E9F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1C539D19" w14:textId="77777777" w:rsidR="00431E9F" w:rsidRDefault="00431E9F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7CFB8A17" w14:textId="77777777" w:rsidR="00431E9F" w:rsidRPr="00431E9F" w:rsidRDefault="00431E9F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468C3FBA" w14:textId="77777777" w:rsidR="00474FE8" w:rsidRPr="00431E9F" w:rsidRDefault="00474FE8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2AADC0AC" w14:textId="77777777" w:rsidR="0074017E" w:rsidRPr="00431E9F" w:rsidRDefault="0074017E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253A3F45" w14:textId="78C12602" w:rsidR="0074017E" w:rsidRPr="00431E9F" w:rsidRDefault="00000000">
      <w:pPr>
        <w:tabs>
          <w:tab w:val="left" w:pos="709"/>
        </w:tabs>
        <w:ind w:firstLine="142"/>
        <w:jc w:val="right"/>
        <w:rPr>
          <w:rStyle w:val="apple-converted-space"/>
          <w:shd w:val="clear" w:color="auto" w:fill="FFFFFF"/>
        </w:rPr>
      </w:pPr>
      <w:r w:rsidRPr="00431E9F">
        <w:rPr>
          <w:rStyle w:val="apple-converted-space"/>
          <w:shd w:val="clear" w:color="auto" w:fill="FFFFFF"/>
        </w:rPr>
        <w:t>Приложение №1 к техническому заданию</w:t>
      </w:r>
    </w:p>
    <w:p w14:paraId="4699FD34" w14:textId="77777777" w:rsidR="0074017E" w:rsidRPr="00431E9F" w:rsidRDefault="0074017E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63695949" w14:textId="77777777" w:rsidR="00CB1970" w:rsidRPr="00431E9F" w:rsidRDefault="00CB1970" w:rsidP="00CB1970">
      <w:pPr>
        <w:tabs>
          <w:tab w:val="left" w:pos="709"/>
        </w:tabs>
        <w:jc w:val="both"/>
        <w:rPr>
          <w:rStyle w:val="apple-converted-space"/>
          <w:shd w:val="clear" w:color="auto" w:fill="FFFFFF"/>
        </w:rPr>
      </w:pPr>
    </w:p>
    <w:p w14:paraId="58C8754D" w14:textId="77777777" w:rsidR="0081385C" w:rsidRPr="00431E9F" w:rsidRDefault="00000000" w:rsidP="0081385C">
      <w:pPr>
        <w:tabs>
          <w:tab w:val="left" w:pos="709"/>
        </w:tabs>
        <w:jc w:val="both"/>
        <w:rPr>
          <w:b/>
          <w:bCs/>
          <w:shd w:val="clear" w:color="auto" w:fill="FFFFFF"/>
        </w:rPr>
      </w:pPr>
      <w:r w:rsidRPr="00431E9F">
        <w:rPr>
          <w:rStyle w:val="apple-converted-space"/>
          <w:shd w:val="clear" w:color="auto" w:fill="FFFFFF"/>
        </w:rPr>
        <w:tab/>
      </w:r>
      <w:r w:rsidRPr="00431E9F">
        <w:rPr>
          <w:rStyle w:val="apple-converted-space"/>
          <w:shd w:val="clear" w:color="auto" w:fill="FFFFFF"/>
        </w:rPr>
        <w:tab/>
      </w:r>
      <w:r w:rsidRPr="00431E9F">
        <w:rPr>
          <w:rStyle w:val="apple-converted-space"/>
          <w:shd w:val="clear" w:color="auto" w:fill="FFFFFF"/>
        </w:rPr>
        <w:tab/>
      </w:r>
      <w:r w:rsidRPr="00431E9F">
        <w:rPr>
          <w:rStyle w:val="apple-converted-space"/>
          <w:shd w:val="clear" w:color="auto" w:fill="FFFFFF"/>
        </w:rPr>
        <w:tab/>
      </w:r>
      <w:r w:rsidRPr="00431E9F">
        <w:rPr>
          <w:rStyle w:val="apple-converted-space"/>
          <w:shd w:val="clear" w:color="auto" w:fill="FFFFFF"/>
        </w:rPr>
        <w:tab/>
        <w:t xml:space="preserve">          </w:t>
      </w:r>
      <w:r w:rsidR="0081385C" w:rsidRPr="00431E9F">
        <w:rPr>
          <w:rStyle w:val="apple-converted-space"/>
          <w:b/>
          <w:bCs/>
          <w:shd w:val="clear" w:color="auto" w:fill="FFFFFF"/>
        </w:rPr>
        <w:t xml:space="preserve">СПЕЦИФИКАЦИЯ </w:t>
      </w:r>
    </w:p>
    <w:p w14:paraId="1D4901D0" w14:textId="77777777" w:rsidR="0081385C" w:rsidRPr="00431E9F" w:rsidRDefault="0081385C" w:rsidP="0081385C">
      <w:pPr>
        <w:ind w:left="2124" w:firstLine="708"/>
      </w:pPr>
      <w:r w:rsidRPr="00431E9F">
        <w:t xml:space="preserve">    </w:t>
      </w:r>
    </w:p>
    <w:tbl>
      <w:tblPr>
        <w:tblW w:w="9936" w:type="dxa"/>
        <w:tblInd w:w="-453" w:type="dxa"/>
        <w:tblLayout w:type="fixed"/>
        <w:tblLook w:val="04A0" w:firstRow="1" w:lastRow="0" w:firstColumn="1" w:lastColumn="0" w:noHBand="0" w:noVBand="1"/>
      </w:tblPr>
      <w:tblGrid>
        <w:gridCol w:w="561"/>
        <w:gridCol w:w="4801"/>
        <w:gridCol w:w="709"/>
        <w:gridCol w:w="1011"/>
        <w:gridCol w:w="1313"/>
        <w:gridCol w:w="1541"/>
      </w:tblGrid>
      <w:tr w:rsidR="0081385C" w:rsidRPr="00431E9F" w14:paraId="70398BB5" w14:textId="77777777" w:rsidTr="000B792A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73F30" w14:textId="77777777" w:rsidR="0081385C" w:rsidRPr="00431E9F" w:rsidRDefault="0081385C" w:rsidP="000D1E03">
            <w:pPr>
              <w:widowControl w:val="0"/>
              <w:rPr>
                <w:b/>
              </w:rPr>
            </w:pPr>
            <w:r w:rsidRPr="00431E9F">
              <w:rPr>
                <w:b/>
              </w:rPr>
              <w:t>п/н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FD7E0" w14:textId="77777777" w:rsidR="0081385C" w:rsidRPr="00431E9F" w:rsidRDefault="0081385C" w:rsidP="000D1E03">
            <w:pPr>
              <w:widowControl w:val="0"/>
              <w:rPr>
                <w:b/>
              </w:rPr>
            </w:pPr>
            <w:r w:rsidRPr="00431E9F">
              <w:rPr>
                <w:b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97222" w14:textId="77777777" w:rsidR="0081385C" w:rsidRPr="00431E9F" w:rsidRDefault="0081385C" w:rsidP="000D1E03">
            <w:pPr>
              <w:widowControl w:val="0"/>
              <w:rPr>
                <w:b/>
              </w:rPr>
            </w:pPr>
            <w:r w:rsidRPr="00431E9F">
              <w:rPr>
                <w:b/>
              </w:rPr>
              <w:t>Ед. изм.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C604F" w14:textId="77777777" w:rsidR="0081385C" w:rsidRPr="00431E9F" w:rsidRDefault="0081385C" w:rsidP="000D1E03">
            <w:pPr>
              <w:widowControl w:val="0"/>
              <w:rPr>
                <w:b/>
              </w:rPr>
            </w:pPr>
            <w:r w:rsidRPr="00431E9F">
              <w:rPr>
                <w:b/>
              </w:rPr>
              <w:t>Кол- во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AE5C" w14:textId="77777777" w:rsidR="0081385C" w:rsidRPr="00431E9F" w:rsidRDefault="0081385C" w:rsidP="000D1E03">
            <w:pPr>
              <w:widowControl w:val="0"/>
              <w:rPr>
                <w:b/>
              </w:rPr>
            </w:pPr>
            <w:r w:rsidRPr="00431E9F">
              <w:rPr>
                <w:b/>
              </w:rPr>
              <w:t>Цена   руб.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DC55" w14:textId="77777777" w:rsidR="0081385C" w:rsidRPr="00431E9F" w:rsidRDefault="0081385C" w:rsidP="000D1E03">
            <w:pPr>
              <w:widowControl w:val="0"/>
              <w:rPr>
                <w:b/>
              </w:rPr>
            </w:pPr>
            <w:r w:rsidRPr="00431E9F">
              <w:rPr>
                <w:b/>
              </w:rPr>
              <w:t xml:space="preserve">Сумма </w:t>
            </w:r>
            <w:proofErr w:type="spellStart"/>
            <w:r w:rsidRPr="00431E9F">
              <w:rPr>
                <w:b/>
              </w:rPr>
              <w:t>руб</w:t>
            </w:r>
            <w:proofErr w:type="spellEnd"/>
          </w:p>
        </w:tc>
      </w:tr>
      <w:tr w:rsidR="006D0A38" w:rsidRPr="00431E9F" w14:paraId="74295EF5" w14:textId="77777777" w:rsidTr="000B792A">
        <w:trPr>
          <w:trHeight w:val="46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18F12" w14:textId="77777777" w:rsidR="006D0A38" w:rsidRPr="00431E9F" w:rsidRDefault="006D0A38" w:rsidP="006D0A38">
            <w:pPr>
              <w:pStyle w:val="af5"/>
              <w:widowControl w:val="0"/>
              <w:shd w:val="clear" w:color="auto" w:fill="FFFFFF"/>
              <w:snapToGrid w:val="0"/>
            </w:pPr>
            <w:r w:rsidRPr="00431E9F">
              <w:t>1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36B49" w14:textId="40FAAFCB" w:rsidR="006D0A38" w:rsidRPr="00431E9F" w:rsidRDefault="006D0A38" w:rsidP="006D0A38">
            <w:pPr>
              <w:rPr>
                <w:color w:val="000000"/>
              </w:rPr>
            </w:pPr>
            <w:r w:rsidRPr="00431E9F">
              <w:rPr>
                <w:color w:val="000000"/>
              </w:rPr>
              <w:t>Губка кухонная А-1 Макси профиль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7BD4A" w14:textId="6C36E492" w:rsidR="006D0A38" w:rsidRPr="00431E9F" w:rsidRDefault="006D0A38" w:rsidP="006D0A38">
            <w:pPr>
              <w:jc w:val="center"/>
              <w:rPr>
                <w:color w:val="000000"/>
              </w:rPr>
            </w:pPr>
            <w:r w:rsidRPr="00431E9F">
              <w:rPr>
                <w:color w:val="000000"/>
              </w:rPr>
              <w:t>шт.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59DB2" w14:textId="10EBAF7A" w:rsidR="006D0A38" w:rsidRPr="00431E9F" w:rsidRDefault="006D0A38" w:rsidP="006D0A38">
            <w:pPr>
              <w:pStyle w:val="af5"/>
              <w:widowControl w:val="0"/>
              <w:snapToGrid w:val="0"/>
              <w:jc w:val="center"/>
              <w:rPr>
                <w:shd w:val="clear" w:color="auto" w:fill="FFFFFF"/>
              </w:rPr>
            </w:pPr>
            <w:r w:rsidRPr="00431E9F">
              <w:rPr>
                <w:color w:val="000000"/>
              </w:rPr>
              <w:t>1086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65FF7906" w14:textId="38252A22" w:rsidR="006D0A38" w:rsidRPr="00431E9F" w:rsidRDefault="006D0A38" w:rsidP="006D0A38">
            <w:pPr>
              <w:pStyle w:val="af5"/>
              <w:widowControl w:val="0"/>
              <w:snapToGrid w:val="0"/>
              <w:jc w:val="center"/>
            </w:pPr>
            <w:r w:rsidRPr="00431E9F">
              <w:t>40,18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14D2C056" w14:textId="04CE2595" w:rsidR="006D0A38" w:rsidRPr="00431E9F" w:rsidRDefault="006D0A38" w:rsidP="006D0A38">
            <w:pPr>
              <w:pStyle w:val="af5"/>
              <w:widowControl w:val="0"/>
              <w:snapToGrid w:val="0"/>
              <w:jc w:val="center"/>
            </w:pPr>
            <w:r w:rsidRPr="00431E9F">
              <w:t>43 635,48</w:t>
            </w:r>
          </w:p>
        </w:tc>
      </w:tr>
      <w:tr w:rsidR="006D0A38" w:rsidRPr="00431E9F" w14:paraId="1B010B58" w14:textId="77777777" w:rsidTr="000B792A">
        <w:trPr>
          <w:trHeight w:val="46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CD449" w14:textId="77777777" w:rsidR="006D0A38" w:rsidRPr="00431E9F" w:rsidRDefault="006D0A38" w:rsidP="006D0A3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431E9F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8FB51" w14:textId="3CB7874E" w:rsidR="006D0A38" w:rsidRPr="00431E9F" w:rsidRDefault="006D0A38" w:rsidP="006D0A3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431E9F">
              <w:rPr>
                <w:color w:val="000000"/>
              </w:rPr>
              <w:t>Губка кухонная А-1 профиль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E2392" w14:textId="67CE86B6" w:rsidR="006D0A38" w:rsidRPr="00431E9F" w:rsidRDefault="006D0A38" w:rsidP="006D0A38">
            <w:pPr>
              <w:widowControl w:val="0"/>
              <w:tabs>
                <w:tab w:val="left" w:pos="8460"/>
              </w:tabs>
              <w:snapToGrid w:val="0"/>
              <w:jc w:val="center"/>
              <w:rPr>
                <w:shd w:val="clear" w:color="auto" w:fill="FFFFFF"/>
              </w:rPr>
            </w:pPr>
            <w:r w:rsidRPr="00431E9F">
              <w:rPr>
                <w:color w:val="000000"/>
              </w:rPr>
              <w:t>шт.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78D60" w14:textId="7912E9FA" w:rsidR="006D0A38" w:rsidRPr="00431E9F" w:rsidRDefault="006D0A38" w:rsidP="006D0A38">
            <w:pPr>
              <w:pStyle w:val="af5"/>
              <w:widowControl w:val="0"/>
              <w:snapToGrid w:val="0"/>
              <w:jc w:val="center"/>
              <w:rPr>
                <w:shd w:val="clear" w:color="auto" w:fill="FFFFFF"/>
              </w:rPr>
            </w:pPr>
            <w:r w:rsidRPr="00431E9F">
              <w:rPr>
                <w:color w:val="000000"/>
              </w:rPr>
              <w:t>2318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76978718" w14:textId="738486B0" w:rsidR="006D0A38" w:rsidRPr="00431E9F" w:rsidRDefault="006D0A38" w:rsidP="006D0A38">
            <w:pPr>
              <w:pStyle w:val="af5"/>
              <w:widowControl w:val="0"/>
              <w:snapToGrid w:val="0"/>
              <w:jc w:val="center"/>
            </w:pPr>
            <w:r w:rsidRPr="00431E9F">
              <w:t>28,17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2E26A126" w14:textId="3E300BAB" w:rsidR="006D0A38" w:rsidRPr="00431E9F" w:rsidRDefault="006D0A38" w:rsidP="006D0A38">
            <w:pPr>
              <w:pStyle w:val="af5"/>
              <w:widowControl w:val="0"/>
              <w:snapToGrid w:val="0"/>
              <w:jc w:val="center"/>
            </w:pPr>
            <w:r w:rsidRPr="00431E9F">
              <w:t>65 298,06</w:t>
            </w:r>
          </w:p>
        </w:tc>
      </w:tr>
      <w:tr w:rsidR="006D0A38" w:rsidRPr="00431E9F" w14:paraId="1EAB8911" w14:textId="77777777" w:rsidTr="000B792A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14:paraId="121CEEF6" w14:textId="77777777" w:rsidR="006D0A38" w:rsidRPr="00431E9F" w:rsidRDefault="006D0A38" w:rsidP="006D0A38">
            <w:pPr>
              <w:widowControl w:val="0"/>
              <w:shd w:val="clear" w:color="auto" w:fill="FFFFFF"/>
              <w:snapToGrid w:val="0"/>
            </w:pPr>
            <w:r w:rsidRPr="00431E9F">
              <w:t>3</w:t>
            </w:r>
          </w:p>
        </w:tc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080B7C" w14:textId="23799757" w:rsidR="006D0A38" w:rsidRPr="00431E9F" w:rsidRDefault="00F1791C" w:rsidP="006D0A38">
            <w:pPr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  <w:lang w:eastAsia="zh-CN"/>
              </w:rPr>
            </w:pPr>
            <w:r w:rsidRPr="00431E9F">
              <w:rPr>
                <w:color w:val="000000"/>
              </w:rPr>
              <w:t>Сетка металлическая д/посуды 124*124 (оцинкованная, плетеная, для чистки сложных, глубоких загрязнений посуды, противней, раковин, плит и кафеля)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AD961E" w14:textId="554FD658" w:rsidR="006D0A38" w:rsidRPr="00431E9F" w:rsidRDefault="006D0A38" w:rsidP="006D0A38">
            <w:pPr>
              <w:widowControl w:val="0"/>
              <w:tabs>
                <w:tab w:val="left" w:pos="8460"/>
              </w:tabs>
              <w:snapToGrid w:val="0"/>
              <w:jc w:val="center"/>
              <w:rPr>
                <w:shd w:val="clear" w:color="auto" w:fill="FFFFFF"/>
              </w:rPr>
            </w:pPr>
            <w:r w:rsidRPr="00431E9F">
              <w:rPr>
                <w:color w:val="000000"/>
              </w:rPr>
              <w:t>шт.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6509B0" w14:textId="72DED538" w:rsidR="006D0A38" w:rsidRPr="00431E9F" w:rsidRDefault="006D0A38" w:rsidP="006D0A38">
            <w:pPr>
              <w:pStyle w:val="af5"/>
              <w:widowControl w:val="0"/>
              <w:snapToGrid w:val="0"/>
              <w:jc w:val="center"/>
              <w:rPr>
                <w:shd w:val="clear" w:color="auto" w:fill="FFFFFF"/>
              </w:rPr>
            </w:pPr>
            <w:r w:rsidRPr="00431E9F">
              <w:rPr>
                <w:color w:val="000000"/>
              </w:rPr>
              <w:t>200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13318A78" w14:textId="543C712B" w:rsidR="006D0A38" w:rsidRPr="00431E9F" w:rsidRDefault="006D0A38" w:rsidP="006D0A38">
            <w:pPr>
              <w:pStyle w:val="af5"/>
              <w:widowControl w:val="0"/>
              <w:snapToGrid w:val="0"/>
              <w:jc w:val="center"/>
            </w:pPr>
            <w:r w:rsidRPr="00431E9F">
              <w:t>68,55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6E99D5CA" w14:textId="2DCE547E" w:rsidR="006D0A38" w:rsidRPr="00431E9F" w:rsidRDefault="006D0A38" w:rsidP="006D0A38">
            <w:pPr>
              <w:pStyle w:val="af5"/>
              <w:widowControl w:val="0"/>
              <w:snapToGrid w:val="0"/>
              <w:jc w:val="center"/>
            </w:pPr>
            <w:r w:rsidRPr="00431E9F">
              <w:t>13 710,00</w:t>
            </w:r>
          </w:p>
        </w:tc>
      </w:tr>
      <w:tr w:rsidR="006D0A38" w:rsidRPr="00431E9F" w14:paraId="6CC91956" w14:textId="77777777" w:rsidTr="000B792A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14:paraId="35B60D32" w14:textId="77777777" w:rsidR="006D0A38" w:rsidRPr="00431E9F" w:rsidRDefault="006D0A38" w:rsidP="006D0A38">
            <w:pPr>
              <w:widowControl w:val="0"/>
              <w:shd w:val="clear" w:color="auto" w:fill="FFFFFF"/>
              <w:rPr>
                <w:color w:val="000000"/>
                <w:shd w:val="clear" w:color="auto" w:fill="FFFFFF"/>
              </w:rPr>
            </w:pPr>
            <w:r w:rsidRPr="00431E9F"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21A688" w14:textId="69A6AAB8" w:rsidR="006D0A38" w:rsidRPr="00431E9F" w:rsidRDefault="006D0A38" w:rsidP="006D0A38">
            <w:pPr>
              <w:widowControl w:val="0"/>
              <w:shd w:val="clear" w:color="auto" w:fill="FFFFFF"/>
              <w:rPr>
                <w:color w:val="000000"/>
                <w:shd w:val="clear" w:color="auto" w:fill="FFFFFF"/>
              </w:rPr>
            </w:pPr>
            <w:r w:rsidRPr="00431E9F">
              <w:rPr>
                <w:color w:val="000000"/>
              </w:rPr>
              <w:t>Пакет для мусора 240 л ,40 мкм, (цена за 1 пакет)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FE81FA" w14:textId="39F04BE8" w:rsidR="006D0A38" w:rsidRPr="00431E9F" w:rsidRDefault="006D0A38" w:rsidP="006D0A38">
            <w:pPr>
              <w:widowControl w:val="0"/>
              <w:tabs>
                <w:tab w:val="left" w:pos="8460"/>
              </w:tabs>
              <w:snapToGrid w:val="0"/>
              <w:jc w:val="center"/>
              <w:rPr>
                <w:color w:val="000000"/>
                <w:shd w:val="clear" w:color="auto" w:fill="FFFFFF"/>
                <w:lang w:eastAsia="zh-CN"/>
              </w:rPr>
            </w:pPr>
            <w:r w:rsidRPr="00431E9F">
              <w:rPr>
                <w:color w:val="000000"/>
              </w:rPr>
              <w:t>шт.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CD341B" w14:textId="529CCECF" w:rsidR="006D0A38" w:rsidRPr="00431E9F" w:rsidRDefault="006D0A38" w:rsidP="006D0A38">
            <w:pPr>
              <w:pStyle w:val="af5"/>
              <w:widowControl w:val="0"/>
              <w:snapToGrid w:val="0"/>
              <w:jc w:val="center"/>
              <w:rPr>
                <w:shd w:val="clear" w:color="auto" w:fill="FFFFFF"/>
              </w:rPr>
            </w:pPr>
            <w:r w:rsidRPr="00431E9F">
              <w:rPr>
                <w:color w:val="000000"/>
              </w:rPr>
              <w:t>2580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1054B2F3" w14:textId="5F8C1F64" w:rsidR="006D0A38" w:rsidRPr="00431E9F" w:rsidRDefault="006D0A38" w:rsidP="006D0A38">
            <w:pPr>
              <w:pStyle w:val="af5"/>
              <w:widowControl w:val="0"/>
              <w:snapToGrid w:val="0"/>
              <w:jc w:val="center"/>
            </w:pPr>
            <w:r w:rsidRPr="00431E9F">
              <w:t>20,68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1C61BE2A" w14:textId="1D9D3352" w:rsidR="006D0A38" w:rsidRPr="00431E9F" w:rsidRDefault="006D0A38" w:rsidP="006D0A38">
            <w:pPr>
              <w:pStyle w:val="af5"/>
              <w:widowControl w:val="0"/>
              <w:snapToGrid w:val="0"/>
              <w:jc w:val="center"/>
            </w:pPr>
            <w:r w:rsidRPr="00431E9F">
              <w:t>53 354,40</w:t>
            </w:r>
          </w:p>
        </w:tc>
      </w:tr>
      <w:tr w:rsidR="006D0A38" w:rsidRPr="00431E9F" w14:paraId="39C450D4" w14:textId="77777777" w:rsidTr="000B792A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14:paraId="79DDEE67" w14:textId="77777777" w:rsidR="006D0A38" w:rsidRPr="00431E9F" w:rsidRDefault="006D0A38" w:rsidP="006D0A38">
            <w:pPr>
              <w:widowControl w:val="0"/>
              <w:shd w:val="clear" w:color="auto" w:fill="FFFFFF"/>
            </w:pPr>
            <w:r w:rsidRPr="00431E9F">
              <w:t>5</w:t>
            </w:r>
          </w:p>
        </w:tc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0FD07D" w14:textId="64B6B8A2" w:rsidR="006D0A38" w:rsidRPr="00431E9F" w:rsidRDefault="006D0A38" w:rsidP="006D0A38">
            <w:pPr>
              <w:widowControl w:val="0"/>
              <w:shd w:val="clear" w:color="auto" w:fill="FFFFFF"/>
              <w:rPr>
                <w:color w:val="000000"/>
                <w:spacing w:val="4"/>
                <w:shd w:val="clear" w:color="auto" w:fill="FFFFFF"/>
              </w:rPr>
            </w:pPr>
            <w:r w:rsidRPr="00431E9F">
              <w:rPr>
                <w:color w:val="000000"/>
              </w:rPr>
              <w:t>Пакет для мусора 120 л ,37 мкм, черный, (цена за 1 пакет)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BE3AFA" w14:textId="50D60C19" w:rsidR="006D0A38" w:rsidRPr="00431E9F" w:rsidRDefault="006D0A38" w:rsidP="006D0A38">
            <w:pPr>
              <w:widowControl w:val="0"/>
              <w:tabs>
                <w:tab w:val="left" w:pos="8460"/>
              </w:tabs>
              <w:snapToGrid w:val="0"/>
              <w:jc w:val="center"/>
              <w:rPr>
                <w:color w:val="000000"/>
                <w:shd w:val="clear" w:color="auto" w:fill="FFFFFF"/>
                <w:lang w:eastAsia="zh-CN"/>
              </w:rPr>
            </w:pPr>
            <w:r w:rsidRPr="00431E9F">
              <w:rPr>
                <w:color w:val="000000"/>
              </w:rPr>
              <w:t>шт.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E9746A" w14:textId="3E9AEE7A" w:rsidR="006D0A38" w:rsidRPr="00431E9F" w:rsidRDefault="006D0A38" w:rsidP="006D0A38">
            <w:pPr>
              <w:pStyle w:val="af5"/>
              <w:widowControl w:val="0"/>
              <w:snapToGrid w:val="0"/>
              <w:jc w:val="center"/>
              <w:rPr>
                <w:shd w:val="clear" w:color="auto" w:fill="FFFFFF"/>
              </w:rPr>
            </w:pPr>
            <w:r w:rsidRPr="00431E9F">
              <w:rPr>
                <w:color w:val="000000"/>
              </w:rPr>
              <w:t>35890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5E24006A" w14:textId="32C68B29" w:rsidR="006D0A38" w:rsidRPr="00431E9F" w:rsidRDefault="006D0A38" w:rsidP="006D0A38">
            <w:pPr>
              <w:pStyle w:val="af5"/>
              <w:widowControl w:val="0"/>
              <w:snapToGrid w:val="0"/>
              <w:jc w:val="center"/>
            </w:pPr>
            <w:r w:rsidRPr="00431E9F">
              <w:t>10,65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2630D0BB" w14:textId="05D56A7B" w:rsidR="006D0A38" w:rsidRPr="00431E9F" w:rsidRDefault="006D0A38" w:rsidP="006D0A38">
            <w:pPr>
              <w:pStyle w:val="af5"/>
              <w:widowControl w:val="0"/>
              <w:snapToGrid w:val="0"/>
              <w:jc w:val="center"/>
            </w:pPr>
            <w:r w:rsidRPr="00431E9F">
              <w:t>382 228,50</w:t>
            </w:r>
          </w:p>
        </w:tc>
      </w:tr>
      <w:tr w:rsidR="006D0A38" w:rsidRPr="00431E9F" w14:paraId="36417968" w14:textId="77777777" w:rsidTr="000B792A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14:paraId="3B5DA604" w14:textId="77777777" w:rsidR="006D0A38" w:rsidRPr="00431E9F" w:rsidRDefault="006D0A38" w:rsidP="006D0A38">
            <w:pPr>
              <w:widowControl w:val="0"/>
              <w:shd w:val="clear" w:color="auto" w:fill="FFFFFF"/>
            </w:pPr>
            <w:r w:rsidRPr="00431E9F">
              <w:t>6</w:t>
            </w:r>
          </w:p>
        </w:tc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B6A87E" w14:textId="58BB9E87" w:rsidR="006D0A38" w:rsidRPr="00431E9F" w:rsidRDefault="006D0A38" w:rsidP="006D0A38">
            <w:pPr>
              <w:widowControl w:val="0"/>
              <w:shd w:val="clear" w:color="auto" w:fill="FFFFFF"/>
            </w:pPr>
            <w:r w:rsidRPr="00431E9F">
              <w:rPr>
                <w:color w:val="000000"/>
              </w:rPr>
              <w:t>Пакет для мусора 30 л, 8 мкм, (цена за 1 пакет)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6AB6BB" w14:textId="30BD8393" w:rsidR="006D0A38" w:rsidRPr="00431E9F" w:rsidRDefault="006D0A38" w:rsidP="006D0A38">
            <w:pPr>
              <w:widowControl w:val="0"/>
              <w:tabs>
                <w:tab w:val="left" w:pos="8460"/>
              </w:tabs>
              <w:snapToGrid w:val="0"/>
              <w:jc w:val="center"/>
              <w:rPr>
                <w:color w:val="000000"/>
                <w:shd w:val="clear" w:color="auto" w:fill="FFFFFF"/>
                <w:lang w:eastAsia="zh-CN"/>
              </w:rPr>
            </w:pPr>
            <w:r w:rsidRPr="00431E9F">
              <w:rPr>
                <w:color w:val="000000"/>
              </w:rPr>
              <w:t>шт.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F0C5F4" w14:textId="716D72C5" w:rsidR="006D0A38" w:rsidRPr="00431E9F" w:rsidRDefault="006D0A38" w:rsidP="006D0A38">
            <w:pPr>
              <w:pStyle w:val="af5"/>
              <w:widowControl w:val="0"/>
              <w:snapToGrid w:val="0"/>
              <w:jc w:val="center"/>
            </w:pPr>
            <w:r w:rsidRPr="00431E9F">
              <w:rPr>
                <w:color w:val="000000"/>
              </w:rPr>
              <w:t>133986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0BE6E6F4" w14:textId="6762A834" w:rsidR="006D0A38" w:rsidRPr="00431E9F" w:rsidRDefault="006D0A38" w:rsidP="006D0A38">
            <w:pPr>
              <w:pStyle w:val="af5"/>
              <w:widowControl w:val="0"/>
              <w:snapToGrid w:val="0"/>
              <w:jc w:val="center"/>
            </w:pPr>
            <w:r w:rsidRPr="00431E9F">
              <w:t>1,83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3436D2CB" w14:textId="4EDBC395" w:rsidR="006D0A38" w:rsidRPr="00431E9F" w:rsidRDefault="006D0A38" w:rsidP="006D0A38">
            <w:pPr>
              <w:pStyle w:val="af5"/>
              <w:widowControl w:val="0"/>
              <w:snapToGrid w:val="0"/>
              <w:jc w:val="center"/>
            </w:pPr>
            <w:r w:rsidRPr="00431E9F">
              <w:t>245 194,38</w:t>
            </w:r>
          </w:p>
        </w:tc>
      </w:tr>
      <w:tr w:rsidR="006D0A38" w:rsidRPr="00431E9F" w14:paraId="0F860D37" w14:textId="77777777" w:rsidTr="000B792A">
        <w:trPr>
          <w:trHeight w:val="457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14:paraId="08DB6573" w14:textId="77777777" w:rsidR="006D0A38" w:rsidRPr="00431E9F" w:rsidRDefault="006D0A38" w:rsidP="006D0A38">
            <w:pPr>
              <w:widowControl w:val="0"/>
              <w:shd w:val="clear" w:color="auto" w:fill="FFFFFF"/>
            </w:pPr>
            <w:r w:rsidRPr="00431E9F">
              <w:t>7</w:t>
            </w:r>
          </w:p>
        </w:tc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CF9802" w14:textId="0ED8DDA4" w:rsidR="006D0A38" w:rsidRPr="00431E9F" w:rsidRDefault="006D0A38" w:rsidP="006D0A38">
            <w:pPr>
              <w:widowControl w:val="0"/>
              <w:shd w:val="clear" w:color="auto" w:fill="FFFFFF"/>
            </w:pPr>
            <w:r w:rsidRPr="00431E9F">
              <w:rPr>
                <w:color w:val="000000"/>
              </w:rPr>
              <w:t>Пакет для мусора 60 л ,8 мкм, (цена за 1 пакет)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077D83" w14:textId="30BB899C" w:rsidR="006D0A38" w:rsidRPr="00431E9F" w:rsidRDefault="006D0A38" w:rsidP="006D0A38">
            <w:pPr>
              <w:widowControl w:val="0"/>
              <w:tabs>
                <w:tab w:val="left" w:pos="8460"/>
              </w:tabs>
              <w:snapToGrid w:val="0"/>
              <w:jc w:val="center"/>
              <w:rPr>
                <w:color w:val="000000"/>
                <w:shd w:val="clear" w:color="auto" w:fill="FFFFFF"/>
                <w:lang w:eastAsia="zh-CN"/>
              </w:rPr>
            </w:pPr>
            <w:r w:rsidRPr="00431E9F">
              <w:rPr>
                <w:color w:val="000000"/>
              </w:rPr>
              <w:t>шт.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66DCEF" w14:textId="259B05E2" w:rsidR="006D0A38" w:rsidRPr="00431E9F" w:rsidRDefault="006D0A38" w:rsidP="006D0A38">
            <w:pPr>
              <w:pStyle w:val="af5"/>
              <w:widowControl w:val="0"/>
              <w:snapToGrid w:val="0"/>
              <w:jc w:val="center"/>
            </w:pPr>
            <w:r w:rsidRPr="00431E9F">
              <w:rPr>
                <w:color w:val="000000"/>
              </w:rPr>
              <w:t>42030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3536AE91" w14:textId="5FEB0C29" w:rsidR="006D0A38" w:rsidRPr="00431E9F" w:rsidRDefault="006D0A38" w:rsidP="006D0A38">
            <w:pPr>
              <w:pStyle w:val="af5"/>
              <w:widowControl w:val="0"/>
              <w:snapToGrid w:val="0"/>
              <w:jc w:val="center"/>
            </w:pPr>
            <w:r w:rsidRPr="00431E9F">
              <w:t>2,86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0DD3C054" w14:textId="573E6359" w:rsidR="006D0A38" w:rsidRPr="00431E9F" w:rsidRDefault="006D0A38" w:rsidP="006D0A38">
            <w:pPr>
              <w:pStyle w:val="af5"/>
              <w:widowControl w:val="0"/>
              <w:snapToGrid w:val="0"/>
              <w:jc w:val="center"/>
            </w:pPr>
            <w:r w:rsidRPr="00431E9F">
              <w:t>120 205,80</w:t>
            </w:r>
          </w:p>
        </w:tc>
      </w:tr>
      <w:tr w:rsidR="006D0A38" w:rsidRPr="00431E9F" w14:paraId="48F2BD23" w14:textId="77777777" w:rsidTr="000B792A">
        <w:trPr>
          <w:trHeight w:val="177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14:paraId="24B5C163" w14:textId="77777777" w:rsidR="006D0A38" w:rsidRPr="00431E9F" w:rsidRDefault="006D0A38" w:rsidP="006D0A38">
            <w:pPr>
              <w:pStyle w:val="af5"/>
              <w:widowControl w:val="0"/>
            </w:pPr>
            <w:r w:rsidRPr="00431E9F">
              <w:t>8</w:t>
            </w:r>
          </w:p>
        </w:tc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C8B49A" w14:textId="473D6B45" w:rsidR="006D0A38" w:rsidRPr="00431E9F" w:rsidRDefault="006D0A38" w:rsidP="006D0A38">
            <w:pPr>
              <w:widowControl w:val="0"/>
              <w:rPr>
                <w:color w:val="000000"/>
                <w:shd w:val="clear" w:color="auto" w:fill="FFFFFF"/>
              </w:rPr>
            </w:pPr>
            <w:r w:rsidRPr="00431E9F">
              <w:rPr>
                <w:color w:val="000000"/>
              </w:rPr>
              <w:t>Пакет-майка 27 х 49 см (цена за 1 пакет)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C55649" w14:textId="1A490A70" w:rsidR="006D0A38" w:rsidRPr="00431E9F" w:rsidRDefault="006D0A38" w:rsidP="006D0A38">
            <w:pPr>
              <w:widowControl w:val="0"/>
              <w:tabs>
                <w:tab w:val="left" w:pos="8460"/>
              </w:tabs>
              <w:snapToGrid w:val="0"/>
              <w:jc w:val="center"/>
              <w:rPr>
                <w:color w:val="000000"/>
                <w:shd w:val="clear" w:color="auto" w:fill="FFFFFF"/>
                <w:lang w:eastAsia="zh-CN"/>
              </w:rPr>
            </w:pPr>
            <w:r w:rsidRPr="00431E9F">
              <w:rPr>
                <w:color w:val="000000"/>
              </w:rPr>
              <w:t>шт.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8BD601" w14:textId="7F223264" w:rsidR="006D0A38" w:rsidRPr="00431E9F" w:rsidRDefault="006D0A38" w:rsidP="006D0A38">
            <w:pPr>
              <w:pStyle w:val="af5"/>
              <w:widowControl w:val="0"/>
              <w:snapToGrid w:val="0"/>
              <w:jc w:val="center"/>
              <w:rPr>
                <w:shd w:val="clear" w:color="auto" w:fill="FFFFFF"/>
              </w:rPr>
            </w:pPr>
            <w:r w:rsidRPr="00431E9F">
              <w:rPr>
                <w:color w:val="000000"/>
              </w:rPr>
              <w:t>15800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1D9DDA01" w14:textId="0F764119" w:rsidR="006D0A38" w:rsidRPr="00431E9F" w:rsidRDefault="006D0A38" w:rsidP="006D0A38">
            <w:pPr>
              <w:pStyle w:val="af5"/>
              <w:widowControl w:val="0"/>
              <w:snapToGrid w:val="0"/>
              <w:jc w:val="center"/>
            </w:pPr>
            <w:r w:rsidRPr="00431E9F">
              <w:t>1,24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4BC11295" w14:textId="46AC27E9" w:rsidR="006D0A38" w:rsidRPr="00431E9F" w:rsidRDefault="006D0A38" w:rsidP="006D0A38">
            <w:pPr>
              <w:pStyle w:val="af5"/>
              <w:widowControl w:val="0"/>
              <w:snapToGrid w:val="0"/>
              <w:jc w:val="center"/>
            </w:pPr>
            <w:r w:rsidRPr="00431E9F">
              <w:t>19 592,00</w:t>
            </w:r>
          </w:p>
        </w:tc>
      </w:tr>
      <w:tr w:rsidR="006D0A38" w:rsidRPr="00431E9F" w14:paraId="2BD86872" w14:textId="77777777" w:rsidTr="000B792A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14:paraId="234ECDD8" w14:textId="77777777" w:rsidR="006D0A38" w:rsidRPr="00431E9F" w:rsidRDefault="006D0A38" w:rsidP="006D0A38">
            <w:pPr>
              <w:pStyle w:val="af5"/>
              <w:widowControl w:val="0"/>
            </w:pPr>
            <w:r w:rsidRPr="00431E9F">
              <w:t>9</w:t>
            </w:r>
          </w:p>
        </w:tc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3BA10D" w14:textId="5DF42003" w:rsidR="006D0A38" w:rsidRPr="00431E9F" w:rsidRDefault="006D0A38" w:rsidP="006D0A38">
            <w:pPr>
              <w:pStyle w:val="af5"/>
              <w:widowControl w:val="0"/>
              <w:rPr>
                <w:color w:val="000000"/>
              </w:rPr>
            </w:pPr>
            <w:r w:rsidRPr="00431E9F">
              <w:rPr>
                <w:color w:val="000000"/>
              </w:rPr>
              <w:t>Пакет- майка 43 х 69 см, черный (цена за 1 пакет)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9E3170" w14:textId="797CEC54" w:rsidR="006D0A38" w:rsidRPr="00431E9F" w:rsidRDefault="006D0A38" w:rsidP="006D0A38">
            <w:pPr>
              <w:pStyle w:val="af5"/>
              <w:widowControl w:val="0"/>
              <w:jc w:val="center"/>
              <w:rPr>
                <w:color w:val="000000"/>
              </w:rPr>
            </w:pPr>
            <w:r w:rsidRPr="00431E9F">
              <w:rPr>
                <w:color w:val="000000"/>
              </w:rPr>
              <w:t>шт.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DB54A0" w14:textId="4883392B" w:rsidR="006D0A38" w:rsidRPr="00431E9F" w:rsidRDefault="006D0A38" w:rsidP="006D0A38">
            <w:pPr>
              <w:pStyle w:val="af5"/>
              <w:widowControl w:val="0"/>
              <w:snapToGrid w:val="0"/>
              <w:jc w:val="center"/>
              <w:rPr>
                <w:shd w:val="clear" w:color="auto" w:fill="FFFFFF"/>
              </w:rPr>
            </w:pPr>
            <w:r w:rsidRPr="00431E9F">
              <w:rPr>
                <w:color w:val="000000"/>
              </w:rPr>
              <w:t>1000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2B4A6E25" w14:textId="5583E897" w:rsidR="006D0A38" w:rsidRPr="00431E9F" w:rsidRDefault="006D0A38" w:rsidP="006D0A38">
            <w:pPr>
              <w:pStyle w:val="af5"/>
              <w:widowControl w:val="0"/>
              <w:snapToGrid w:val="0"/>
              <w:jc w:val="center"/>
            </w:pPr>
            <w:r w:rsidRPr="00431E9F">
              <w:t>4,74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61704A1F" w14:textId="407EC59E" w:rsidR="006D0A38" w:rsidRPr="00431E9F" w:rsidRDefault="006D0A38" w:rsidP="006D0A38">
            <w:pPr>
              <w:pStyle w:val="af5"/>
              <w:widowControl w:val="0"/>
              <w:snapToGrid w:val="0"/>
              <w:jc w:val="center"/>
            </w:pPr>
            <w:r w:rsidRPr="00431E9F">
              <w:t>4 740,00</w:t>
            </w:r>
          </w:p>
        </w:tc>
      </w:tr>
      <w:tr w:rsidR="006D0A38" w:rsidRPr="00431E9F" w14:paraId="2BA75D01" w14:textId="77777777" w:rsidTr="000B792A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14:paraId="282BA772" w14:textId="77777777" w:rsidR="006D0A38" w:rsidRPr="00431E9F" w:rsidRDefault="006D0A38" w:rsidP="006D0A38">
            <w:pPr>
              <w:pStyle w:val="af5"/>
              <w:widowControl w:val="0"/>
            </w:pPr>
            <w:r w:rsidRPr="00431E9F">
              <w:t>10</w:t>
            </w:r>
          </w:p>
        </w:tc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C38593" w14:textId="6D34FAC3" w:rsidR="006D0A38" w:rsidRPr="00431E9F" w:rsidRDefault="006D0A38" w:rsidP="006D0A38">
            <w:pPr>
              <w:pStyle w:val="af5"/>
              <w:widowControl w:val="0"/>
              <w:rPr>
                <w:color w:val="000000"/>
              </w:rPr>
            </w:pPr>
            <w:r w:rsidRPr="00431E9F">
              <w:rPr>
                <w:color w:val="000000"/>
              </w:rPr>
              <w:t>Пакет для белья с вырубной ручкой 60*40, 35 мкм, (цена за 1 пакет)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E824FB" w14:textId="24850A5F" w:rsidR="006D0A38" w:rsidRPr="00431E9F" w:rsidRDefault="006D0A38" w:rsidP="006D0A38">
            <w:pPr>
              <w:pStyle w:val="af5"/>
              <w:widowControl w:val="0"/>
              <w:jc w:val="center"/>
              <w:rPr>
                <w:color w:val="000000"/>
              </w:rPr>
            </w:pPr>
            <w:r w:rsidRPr="00431E9F">
              <w:rPr>
                <w:color w:val="000000"/>
              </w:rPr>
              <w:t>шт.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DF7D17" w14:textId="1EEB97FC" w:rsidR="006D0A38" w:rsidRPr="00431E9F" w:rsidRDefault="006D0A38" w:rsidP="006D0A38">
            <w:pPr>
              <w:pStyle w:val="af5"/>
              <w:widowControl w:val="0"/>
              <w:snapToGrid w:val="0"/>
              <w:jc w:val="center"/>
              <w:rPr>
                <w:shd w:val="clear" w:color="auto" w:fill="FFFFFF"/>
              </w:rPr>
            </w:pPr>
            <w:r w:rsidRPr="00431E9F">
              <w:rPr>
                <w:color w:val="000000"/>
              </w:rPr>
              <w:t>4700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2CCE8EE8" w14:textId="5A70134A" w:rsidR="006D0A38" w:rsidRPr="00431E9F" w:rsidRDefault="006D0A38" w:rsidP="006D0A38">
            <w:pPr>
              <w:pStyle w:val="af5"/>
              <w:widowControl w:val="0"/>
              <w:snapToGrid w:val="0"/>
              <w:jc w:val="center"/>
            </w:pPr>
            <w:r w:rsidRPr="00431E9F">
              <w:t>7,28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0B4D32ED" w14:textId="18A0F65F" w:rsidR="006D0A38" w:rsidRPr="00431E9F" w:rsidRDefault="006D0A38" w:rsidP="006D0A38">
            <w:pPr>
              <w:pStyle w:val="af5"/>
              <w:widowControl w:val="0"/>
              <w:snapToGrid w:val="0"/>
              <w:jc w:val="center"/>
            </w:pPr>
            <w:r w:rsidRPr="00431E9F">
              <w:t>34 216,00</w:t>
            </w:r>
          </w:p>
        </w:tc>
      </w:tr>
      <w:tr w:rsidR="006D0A38" w:rsidRPr="00431E9F" w14:paraId="64182AEF" w14:textId="77777777" w:rsidTr="000B792A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14:paraId="4EA7BDF6" w14:textId="77777777" w:rsidR="006D0A38" w:rsidRPr="00431E9F" w:rsidRDefault="006D0A38" w:rsidP="006D0A38">
            <w:pPr>
              <w:widowControl w:val="0"/>
              <w:shd w:val="clear" w:color="auto" w:fill="FFFFFF"/>
            </w:pPr>
            <w:r w:rsidRPr="00431E9F">
              <w:t>11</w:t>
            </w:r>
          </w:p>
        </w:tc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2F74F7" w14:textId="4F325E3C" w:rsidR="006D0A38" w:rsidRPr="00431E9F" w:rsidRDefault="006D0A38" w:rsidP="006D0A38">
            <w:pPr>
              <w:pStyle w:val="af5"/>
              <w:widowControl w:val="0"/>
              <w:rPr>
                <w:color w:val="000000"/>
              </w:rPr>
            </w:pPr>
            <w:r w:rsidRPr="00431E9F">
              <w:rPr>
                <w:color w:val="000000"/>
              </w:rPr>
              <w:t xml:space="preserve">Пакет фасовочный 24*37 ПНД, 500 </w:t>
            </w:r>
            <w:proofErr w:type="spellStart"/>
            <w:r w:rsidRPr="00431E9F">
              <w:rPr>
                <w:color w:val="000000"/>
              </w:rPr>
              <w:t>шт</w:t>
            </w:r>
            <w:proofErr w:type="spellEnd"/>
            <w:r w:rsidRPr="00431E9F">
              <w:rPr>
                <w:color w:val="000000"/>
              </w:rPr>
              <w:t>/рулон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A6DF19" w14:textId="5A560CC5" w:rsidR="006D0A38" w:rsidRPr="00431E9F" w:rsidRDefault="006D0A38" w:rsidP="006D0A38">
            <w:pPr>
              <w:pStyle w:val="af5"/>
              <w:widowControl w:val="0"/>
              <w:jc w:val="center"/>
              <w:rPr>
                <w:color w:val="000000"/>
              </w:rPr>
            </w:pPr>
            <w:proofErr w:type="spellStart"/>
            <w:r w:rsidRPr="00431E9F">
              <w:rPr>
                <w:color w:val="000000"/>
              </w:rPr>
              <w:t>рул</w:t>
            </w:r>
            <w:proofErr w:type="spellEnd"/>
            <w:r w:rsidRPr="00431E9F">
              <w:rPr>
                <w:color w:val="000000"/>
              </w:rPr>
              <w:t>.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C9CB33" w14:textId="3234CDC4" w:rsidR="006D0A38" w:rsidRPr="00431E9F" w:rsidRDefault="006D0A38" w:rsidP="006D0A38">
            <w:pPr>
              <w:pStyle w:val="af5"/>
              <w:widowControl w:val="0"/>
              <w:snapToGrid w:val="0"/>
              <w:jc w:val="center"/>
              <w:rPr>
                <w:shd w:val="clear" w:color="auto" w:fill="FFFFFF"/>
              </w:rPr>
            </w:pPr>
            <w:r w:rsidRPr="00431E9F">
              <w:rPr>
                <w:color w:val="000000"/>
              </w:rPr>
              <w:t>68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17854CF4" w14:textId="721850FB" w:rsidR="006D0A38" w:rsidRPr="00431E9F" w:rsidRDefault="006D0A38" w:rsidP="006D0A38">
            <w:pPr>
              <w:pStyle w:val="af5"/>
              <w:widowControl w:val="0"/>
              <w:snapToGrid w:val="0"/>
              <w:jc w:val="center"/>
            </w:pPr>
            <w:r w:rsidRPr="00431E9F">
              <w:t>268,75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6FE5F5EB" w14:textId="29E7AF69" w:rsidR="006D0A38" w:rsidRPr="00431E9F" w:rsidRDefault="006D0A38" w:rsidP="006D0A38">
            <w:pPr>
              <w:pStyle w:val="af5"/>
              <w:widowControl w:val="0"/>
              <w:snapToGrid w:val="0"/>
              <w:jc w:val="center"/>
            </w:pPr>
            <w:r w:rsidRPr="00431E9F">
              <w:t>18 275,00</w:t>
            </w:r>
          </w:p>
        </w:tc>
      </w:tr>
      <w:tr w:rsidR="006D0A38" w:rsidRPr="00431E9F" w14:paraId="7F1E4ED0" w14:textId="77777777" w:rsidTr="000B792A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14:paraId="0E3408B1" w14:textId="77777777" w:rsidR="006D0A38" w:rsidRPr="00431E9F" w:rsidRDefault="006D0A38" w:rsidP="006D0A38">
            <w:pPr>
              <w:widowControl w:val="0"/>
              <w:snapToGrid w:val="0"/>
            </w:pPr>
            <w:r w:rsidRPr="00431E9F">
              <w:t>12</w:t>
            </w:r>
          </w:p>
        </w:tc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3E170F" w14:textId="2EC696C5" w:rsidR="006D0A38" w:rsidRPr="00431E9F" w:rsidRDefault="006D0A38" w:rsidP="006D0A38">
            <w:pPr>
              <w:pStyle w:val="af5"/>
              <w:widowControl w:val="0"/>
              <w:rPr>
                <w:color w:val="000000"/>
              </w:rPr>
            </w:pPr>
            <w:r w:rsidRPr="00431E9F">
              <w:rPr>
                <w:color w:val="000000"/>
              </w:rPr>
              <w:t>Пленка п/</w:t>
            </w:r>
            <w:proofErr w:type="spellStart"/>
            <w:r w:rsidRPr="00431E9F">
              <w:rPr>
                <w:color w:val="000000"/>
              </w:rPr>
              <w:t>эт</w:t>
            </w:r>
            <w:proofErr w:type="spellEnd"/>
            <w:r w:rsidRPr="00431E9F">
              <w:rPr>
                <w:color w:val="000000"/>
              </w:rPr>
              <w:t>., 40мкр., прозрачная 100*1500 м, страна происхождения Россия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079375" w14:textId="1392D0BF" w:rsidR="006D0A38" w:rsidRPr="00431E9F" w:rsidRDefault="006D0A38" w:rsidP="006D0A38">
            <w:pPr>
              <w:pStyle w:val="af5"/>
              <w:widowControl w:val="0"/>
              <w:jc w:val="center"/>
              <w:rPr>
                <w:color w:val="000000"/>
              </w:rPr>
            </w:pPr>
            <w:proofErr w:type="spellStart"/>
            <w:r w:rsidRPr="00431E9F">
              <w:rPr>
                <w:color w:val="000000"/>
              </w:rPr>
              <w:t>рул</w:t>
            </w:r>
            <w:proofErr w:type="spellEnd"/>
            <w:r w:rsidRPr="00431E9F">
              <w:rPr>
                <w:color w:val="000000"/>
              </w:rPr>
              <w:t>.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B0D6D5" w14:textId="025EE650" w:rsidR="006D0A38" w:rsidRPr="00431E9F" w:rsidRDefault="006D0A38" w:rsidP="006D0A38">
            <w:pPr>
              <w:pStyle w:val="af5"/>
              <w:widowControl w:val="0"/>
              <w:snapToGrid w:val="0"/>
              <w:jc w:val="center"/>
              <w:rPr>
                <w:shd w:val="clear" w:color="auto" w:fill="FFFFFF"/>
              </w:rPr>
            </w:pPr>
            <w:r w:rsidRPr="00431E9F">
              <w:rPr>
                <w:color w:val="000000"/>
              </w:rPr>
              <w:t>120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262E6F5D" w14:textId="38411D4C" w:rsidR="006D0A38" w:rsidRPr="00431E9F" w:rsidRDefault="006D0A38" w:rsidP="006D0A38">
            <w:pPr>
              <w:pStyle w:val="af5"/>
              <w:widowControl w:val="0"/>
              <w:snapToGrid w:val="0"/>
              <w:jc w:val="center"/>
            </w:pPr>
            <w:r w:rsidRPr="00431E9F">
              <w:t>3432,60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5E730F49" w14:textId="350DB165" w:rsidR="006D0A38" w:rsidRPr="00431E9F" w:rsidRDefault="006D0A38" w:rsidP="006D0A38">
            <w:pPr>
              <w:pStyle w:val="af5"/>
              <w:widowControl w:val="0"/>
              <w:snapToGrid w:val="0"/>
              <w:jc w:val="center"/>
            </w:pPr>
            <w:r w:rsidRPr="00431E9F">
              <w:t>411 912,00</w:t>
            </w:r>
          </w:p>
        </w:tc>
      </w:tr>
      <w:tr w:rsidR="006D0A38" w:rsidRPr="00431E9F" w14:paraId="200556F3" w14:textId="77777777" w:rsidTr="000B792A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14:paraId="48C285F6" w14:textId="77777777" w:rsidR="006D0A38" w:rsidRPr="00431E9F" w:rsidRDefault="006D0A38" w:rsidP="006D0A38">
            <w:pPr>
              <w:widowControl w:val="0"/>
              <w:snapToGrid w:val="0"/>
            </w:pPr>
            <w:r w:rsidRPr="00431E9F">
              <w:t>13</w:t>
            </w:r>
          </w:p>
        </w:tc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9A06B5" w14:textId="0DB64403" w:rsidR="006D0A38" w:rsidRPr="00431E9F" w:rsidRDefault="006D0A38" w:rsidP="006D0A38">
            <w:pPr>
              <w:pStyle w:val="af5"/>
              <w:widowControl w:val="0"/>
              <w:rPr>
                <w:color w:val="000000"/>
              </w:rPr>
            </w:pPr>
            <w:r w:rsidRPr="00431E9F">
              <w:rPr>
                <w:color w:val="000000"/>
              </w:rPr>
              <w:t xml:space="preserve">Перчатки ХБ 5-ти </w:t>
            </w:r>
            <w:proofErr w:type="spellStart"/>
            <w:r w:rsidRPr="00431E9F">
              <w:rPr>
                <w:color w:val="000000"/>
              </w:rPr>
              <w:t>нит</w:t>
            </w:r>
            <w:proofErr w:type="spellEnd"/>
            <w:r w:rsidRPr="00431E9F">
              <w:rPr>
                <w:color w:val="000000"/>
              </w:rPr>
              <w:t>. с ПВХ Протектор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002D83" w14:textId="245BDC5E" w:rsidR="006D0A38" w:rsidRPr="00431E9F" w:rsidRDefault="006D0A38" w:rsidP="006D0A38">
            <w:pPr>
              <w:pStyle w:val="af5"/>
              <w:widowControl w:val="0"/>
              <w:jc w:val="center"/>
              <w:rPr>
                <w:color w:val="000000"/>
              </w:rPr>
            </w:pPr>
            <w:r w:rsidRPr="00431E9F">
              <w:rPr>
                <w:color w:val="000000"/>
              </w:rPr>
              <w:t>пара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DED9AE" w14:textId="7321D23E" w:rsidR="006D0A38" w:rsidRPr="00431E9F" w:rsidRDefault="006D0A38" w:rsidP="006D0A38">
            <w:pPr>
              <w:pStyle w:val="af5"/>
              <w:widowControl w:val="0"/>
              <w:snapToGrid w:val="0"/>
              <w:jc w:val="center"/>
              <w:rPr>
                <w:shd w:val="clear" w:color="auto" w:fill="FFFFFF"/>
              </w:rPr>
            </w:pPr>
            <w:r w:rsidRPr="00431E9F">
              <w:rPr>
                <w:color w:val="000000"/>
              </w:rPr>
              <w:t>545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3A518895" w14:textId="695B3FCA" w:rsidR="006D0A38" w:rsidRPr="00431E9F" w:rsidRDefault="006D0A38" w:rsidP="006D0A38">
            <w:pPr>
              <w:pStyle w:val="af5"/>
              <w:widowControl w:val="0"/>
              <w:snapToGrid w:val="0"/>
              <w:jc w:val="center"/>
            </w:pPr>
            <w:r w:rsidRPr="00431E9F">
              <w:t>24,96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64F18196" w14:textId="6CAB08E3" w:rsidR="006D0A38" w:rsidRPr="00431E9F" w:rsidRDefault="006D0A38" w:rsidP="006D0A38">
            <w:pPr>
              <w:pStyle w:val="af5"/>
              <w:widowControl w:val="0"/>
              <w:snapToGrid w:val="0"/>
              <w:jc w:val="center"/>
            </w:pPr>
            <w:r w:rsidRPr="00431E9F">
              <w:t>13 603,20</w:t>
            </w:r>
          </w:p>
        </w:tc>
      </w:tr>
      <w:tr w:rsidR="006D0A38" w:rsidRPr="00431E9F" w14:paraId="2AA62165" w14:textId="77777777" w:rsidTr="000B792A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14:paraId="07E55AA2" w14:textId="77777777" w:rsidR="006D0A38" w:rsidRPr="00431E9F" w:rsidRDefault="006D0A38" w:rsidP="006D0A38">
            <w:pPr>
              <w:widowControl w:val="0"/>
              <w:snapToGrid w:val="0"/>
            </w:pPr>
            <w:r w:rsidRPr="00431E9F">
              <w:t>14</w:t>
            </w:r>
          </w:p>
        </w:tc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85E00D" w14:textId="738B9B64" w:rsidR="006D0A38" w:rsidRPr="00431E9F" w:rsidRDefault="006D0A38" w:rsidP="006D0A38">
            <w:pPr>
              <w:pStyle w:val="af5"/>
              <w:widowControl w:val="0"/>
              <w:rPr>
                <w:color w:val="000000"/>
              </w:rPr>
            </w:pPr>
            <w:r w:rsidRPr="00431E9F">
              <w:rPr>
                <w:color w:val="000000"/>
              </w:rPr>
              <w:t>Салфетка микрофибра 30х30см (цвет: синий, красный, желтый)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F11B54" w14:textId="4DD549BB" w:rsidR="006D0A38" w:rsidRPr="00431E9F" w:rsidRDefault="006D0A38" w:rsidP="006D0A38">
            <w:pPr>
              <w:pStyle w:val="af5"/>
              <w:widowControl w:val="0"/>
              <w:jc w:val="center"/>
              <w:rPr>
                <w:color w:val="000000"/>
              </w:rPr>
            </w:pPr>
            <w:r w:rsidRPr="00431E9F">
              <w:rPr>
                <w:color w:val="000000"/>
              </w:rPr>
              <w:t>шт.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B23FBA" w14:textId="0A7A7543" w:rsidR="006D0A38" w:rsidRPr="00431E9F" w:rsidRDefault="006D0A38" w:rsidP="006D0A38">
            <w:pPr>
              <w:pStyle w:val="af5"/>
              <w:widowControl w:val="0"/>
              <w:snapToGrid w:val="0"/>
              <w:jc w:val="center"/>
              <w:rPr>
                <w:shd w:val="clear" w:color="auto" w:fill="FFFFFF"/>
              </w:rPr>
            </w:pPr>
            <w:r w:rsidRPr="00431E9F">
              <w:rPr>
                <w:color w:val="000000"/>
              </w:rPr>
              <w:t>2255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3C43B716" w14:textId="7880EADE" w:rsidR="006D0A38" w:rsidRPr="00431E9F" w:rsidRDefault="006D0A38" w:rsidP="006D0A38">
            <w:pPr>
              <w:pStyle w:val="af5"/>
              <w:widowControl w:val="0"/>
              <w:snapToGrid w:val="0"/>
              <w:jc w:val="center"/>
            </w:pPr>
            <w:r w:rsidRPr="00431E9F">
              <w:t>42,54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0CD38BC8" w14:textId="04BF30FA" w:rsidR="006D0A38" w:rsidRPr="00431E9F" w:rsidRDefault="006D0A38" w:rsidP="006D0A38">
            <w:pPr>
              <w:pStyle w:val="af5"/>
              <w:widowControl w:val="0"/>
              <w:snapToGrid w:val="0"/>
              <w:jc w:val="center"/>
            </w:pPr>
            <w:r w:rsidRPr="00431E9F">
              <w:t>95 927,70</w:t>
            </w:r>
          </w:p>
        </w:tc>
      </w:tr>
      <w:tr w:rsidR="006D0A38" w:rsidRPr="00431E9F" w14:paraId="7431CF14" w14:textId="77777777" w:rsidTr="000B792A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14:paraId="425BD9D6" w14:textId="77777777" w:rsidR="006D0A38" w:rsidRPr="00431E9F" w:rsidRDefault="006D0A38" w:rsidP="006D0A38">
            <w:pPr>
              <w:widowControl w:val="0"/>
              <w:snapToGrid w:val="0"/>
            </w:pPr>
            <w:r w:rsidRPr="00431E9F">
              <w:t>15</w:t>
            </w:r>
          </w:p>
        </w:tc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C0BEC8" w14:textId="16F13527" w:rsidR="006D0A38" w:rsidRPr="00431E9F" w:rsidRDefault="006D0A38" w:rsidP="006D0A38">
            <w:pPr>
              <w:pStyle w:val="af5"/>
              <w:widowControl w:val="0"/>
              <w:rPr>
                <w:color w:val="000000"/>
              </w:rPr>
            </w:pPr>
            <w:r w:rsidRPr="00431E9F">
              <w:rPr>
                <w:color w:val="000000"/>
              </w:rPr>
              <w:t xml:space="preserve">Салфетка вискоза 3 </w:t>
            </w:r>
            <w:proofErr w:type="spellStart"/>
            <w:r w:rsidRPr="00431E9F">
              <w:rPr>
                <w:color w:val="000000"/>
              </w:rPr>
              <w:t>шт</w:t>
            </w:r>
            <w:proofErr w:type="spellEnd"/>
            <w:r w:rsidRPr="00431E9F">
              <w:rPr>
                <w:color w:val="000000"/>
              </w:rPr>
              <w:t xml:space="preserve"> в упаковке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63E8E7" w14:textId="3E90DA48" w:rsidR="006D0A38" w:rsidRPr="00431E9F" w:rsidRDefault="006D0A38" w:rsidP="006D0A38">
            <w:pPr>
              <w:pStyle w:val="af5"/>
              <w:widowControl w:val="0"/>
              <w:jc w:val="center"/>
              <w:rPr>
                <w:color w:val="000000"/>
              </w:rPr>
            </w:pPr>
            <w:proofErr w:type="spellStart"/>
            <w:r w:rsidRPr="00431E9F">
              <w:rPr>
                <w:color w:val="000000"/>
              </w:rPr>
              <w:t>пач</w:t>
            </w:r>
            <w:proofErr w:type="spellEnd"/>
            <w:r w:rsidRPr="00431E9F">
              <w:rPr>
                <w:color w:val="000000"/>
              </w:rPr>
              <w:t>.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EAD57D" w14:textId="5612D013" w:rsidR="006D0A38" w:rsidRPr="00431E9F" w:rsidRDefault="006D0A38" w:rsidP="006D0A38">
            <w:pPr>
              <w:pStyle w:val="af5"/>
              <w:widowControl w:val="0"/>
              <w:snapToGrid w:val="0"/>
              <w:jc w:val="center"/>
              <w:rPr>
                <w:shd w:val="clear" w:color="auto" w:fill="FFFFFF"/>
              </w:rPr>
            </w:pPr>
            <w:r w:rsidRPr="00431E9F">
              <w:rPr>
                <w:color w:val="000000"/>
              </w:rPr>
              <w:t>680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100CE1B9" w14:textId="35C690B5" w:rsidR="006D0A38" w:rsidRPr="00431E9F" w:rsidRDefault="006D0A38" w:rsidP="006D0A38">
            <w:pPr>
              <w:pStyle w:val="af5"/>
              <w:widowControl w:val="0"/>
              <w:snapToGrid w:val="0"/>
              <w:jc w:val="center"/>
            </w:pPr>
            <w:r w:rsidRPr="00431E9F">
              <w:t>45,01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593C2A5B" w14:textId="1DAA37D6" w:rsidR="006D0A38" w:rsidRPr="00431E9F" w:rsidRDefault="006D0A38" w:rsidP="006D0A38">
            <w:pPr>
              <w:pStyle w:val="af5"/>
              <w:widowControl w:val="0"/>
              <w:snapToGrid w:val="0"/>
              <w:jc w:val="center"/>
            </w:pPr>
            <w:r w:rsidRPr="00431E9F">
              <w:t>30 606,80</w:t>
            </w:r>
          </w:p>
        </w:tc>
      </w:tr>
      <w:tr w:rsidR="000A0E58" w:rsidRPr="00431E9F" w14:paraId="760E3532" w14:textId="77777777" w:rsidTr="000B792A">
        <w:trPr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67BB7E3" w14:textId="77777777" w:rsidR="000A0E58" w:rsidRPr="00431E9F" w:rsidRDefault="000A0E58" w:rsidP="000A0E58">
            <w:pPr>
              <w:widowControl w:val="0"/>
              <w:rPr>
                <w:b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634A6BBC" w14:textId="77777777" w:rsidR="000A0E58" w:rsidRPr="00431E9F" w:rsidRDefault="000A0E58" w:rsidP="000A0E58">
            <w:pPr>
              <w:widowControl w:val="0"/>
              <w:rPr>
                <w:color w:val="000000"/>
              </w:rPr>
            </w:pPr>
            <w:r w:rsidRPr="00431E9F">
              <w:rPr>
                <w:color w:val="00000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913F732" w14:textId="77777777" w:rsidR="000A0E58" w:rsidRPr="00431E9F" w:rsidRDefault="000A0E58" w:rsidP="000A0E58">
            <w:pPr>
              <w:widowControl w:val="0"/>
              <w:snapToGrid w:val="0"/>
              <w:jc w:val="center"/>
              <w:rPr>
                <w:b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DFF0238" w14:textId="77777777" w:rsidR="000A0E58" w:rsidRPr="00431E9F" w:rsidRDefault="000A0E58" w:rsidP="000A0E58">
            <w:pPr>
              <w:widowControl w:val="0"/>
              <w:snapToGrid w:val="0"/>
              <w:jc w:val="center"/>
              <w:rPr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FC01" w14:textId="0B9DC0D8" w:rsidR="000A0E58" w:rsidRPr="00431E9F" w:rsidRDefault="000A0E58" w:rsidP="000A0E58">
            <w:pPr>
              <w:widowControl w:val="0"/>
              <w:snapToGrid w:val="0"/>
              <w:jc w:val="center"/>
              <w:rPr>
                <w:b/>
                <w:shd w:val="clear" w:color="auto" w:fill="FFFF00"/>
              </w:rPr>
            </w:pPr>
            <w:r w:rsidRPr="00431E9F"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8E27" w14:textId="598BD067" w:rsidR="000A0E58" w:rsidRPr="00431E9F" w:rsidRDefault="006D0A38" w:rsidP="000A0E58">
            <w:pPr>
              <w:widowControl w:val="0"/>
              <w:snapToGrid w:val="0"/>
              <w:jc w:val="center"/>
            </w:pPr>
            <w:r w:rsidRPr="00431E9F">
              <w:t>1 552 499,32</w:t>
            </w:r>
          </w:p>
        </w:tc>
      </w:tr>
    </w:tbl>
    <w:p w14:paraId="679D6414" w14:textId="1A1BC6DD" w:rsidR="001A1EFB" w:rsidRPr="00431E9F" w:rsidRDefault="001A1EFB" w:rsidP="0081385C">
      <w:pPr>
        <w:tabs>
          <w:tab w:val="left" w:pos="709"/>
        </w:tabs>
        <w:ind w:firstLine="142"/>
        <w:jc w:val="both"/>
        <w:rPr>
          <w:b/>
          <w:bCs/>
          <w:u w:val="single"/>
        </w:rPr>
      </w:pPr>
    </w:p>
    <w:p w14:paraId="782A8179" w14:textId="0A1C227E" w:rsidR="00F1791C" w:rsidRPr="00431E9F" w:rsidRDefault="00F1791C" w:rsidP="00F1791C">
      <w:pPr>
        <w:tabs>
          <w:tab w:val="left" w:pos="709"/>
        </w:tabs>
        <w:ind w:firstLine="142"/>
        <w:jc w:val="both"/>
        <w:rPr>
          <w:b/>
          <w:bCs/>
          <w:u w:val="single"/>
        </w:rPr>
      </w:pPr>
      <w:r w:rsidRPr="00431E9F">
        <w:rPr>
          <w:b/>
          <w:bCs/>
          <w:u w:val="single"/>
        </w:rPr>
        <w:t>Участники должны предоставить образцы продукции:</w:t>
      </w:r>
    </w:p>
    <w:p w14:paraId="3AEC4441" w14:textId="61CBB202" w:rsidR="00F1791C" w:rsidRPr="00431E9F" w:rsidRDefault="00F1791C" w:rsidP="00F1791C">
      <w:pPr>
        <w:tabs>
          <w:tab w:val="left" w:pos="709"/>
        </w:tabs>
        <w:ind w:firstLine="142"/>
        <w:jc w:val="both"/>
        <w:rPr>
          <w:color w:val="000000"/>
          <w:u w:val="single"/>
        </w:rPr>
      </w:pPr>
      <w:r w:rsidRPr="00431E9F">
        <w:rPr>
          <w:b/>
          <w:bCs/>
          <w:u w:val="single"/>
        </w:rPr>
        <w:t>-</w:t>
      </w:r>
      <w:r w:rsidRPr="00431E9F">
        <w:rPr>
          <w:color w:val="000000"/>
          <w:u w:val="single"/>
        </w:rPr>
        <w:t xml:space="preserve"> Сетка металлическая д/посуды 124*124 (оцинкованная, плетеная, для чистки сложных, глубоких загрязнений посуды, противней, раковин, плит и кафеля);</w:t>
      </w:r>
    </w:p>
    <w:p w14:paraId="5C957475" w14:textId="49BE8CD0" w:rsidR="00F1791C" w:rsidRPr="00431E9F" w:rsidRDefault="00F1791C" w:rsidP="00F1791C">
      <w:pPr>
        <w:tabs>
          <w:tab w:val="left" w:pos="709"/>
        </w:tabs>
        <w:ind w:firstLine="142"/>
        <w:jc w:val="both"/>
        <w:rPr>
          <w:color w:val="000000"/>
          <w:u w:val="single"/>
        </w:rPr>
      </w:pPr>
      <w:r w:rsidRPr="00431E9F">
        <w:rPr>
          <w:b/>
          <w:bCs/>
          <w:color w:val="000000"/>
          <w:u w:val="single"/>
        </w:rPr>
        <w:t>-</w:t>
      </w:r>
      <w:r w:rsidRPr="00431E9F">
        <w:rPr>
          <w:color w:val="000000"/>
          <w:u w:val="single"/>
        </w:rPr>
        <w:t xml:space="preserve"> Губка кухонная А-1 профиль;</w:t>
      </w:r>
    </w:p>
    <w:p w14:paraId="6EA3281A" w14:textId="31970854" w:rsidR="00F1791C" w:rsidRPr="00431E9F" w:rsidRDefault="00F1791C" w:rsidP="00FC13A6">
      <w:pPr>
        <w:tabs>
          <w:tab w:val="left" w:pos="709"/>
        </w:tabs>
        <w:ind w:firstLine="142"/>
        <w:jc w:val="both"/>
        <w:rPr>
          <w:b/>
          <w:bCs/>
          <w:u w:val="single"/>
        </w:rPr>
      </w:pPr>
      <w:r w:rsidRPr="00431E9F">
        <w:rPr>
          <w:b/>
          <w:bCs/>
          <w:color w:val="000000"/>
          <w:u w:val="single"/>
        </w:rPr>
        <w:t>-</w:t>
      </w:r>
      <w:r w:rsidRPr="00431E9F">
        <w:rPr>
          <w:color w:val="000000"/>
          <w:u w:val="single"/>
        </w:rPr>
        <w:t xml:space="preserve"> Губка кухонная А-1 Макси профиль</w:t>
      </w:r>
      <w:r w:rsidRPr="00431E9F">
        <w:rPr>
          <w:color w:val="000000"/>
        </w:rPr>
        <w:t>.</w:t>
      </w:r>
    </w:p>
    <w:p w14:paraId="5B78A977" w14:textId="77777777" w:rsidR="001F25BD" w:rsidRPr="00431E9F" w:rsidRDefault="001F25BD">
      <w:pPr>
        <w:ind w:left="2124"/>
      </w:pPr>
    </w:p>
    <w:p w14:paraId="59341FFB" w14:textId="6A2AD0D0" w:rsidR="00645A58" w:rsidRPr="00431E9F" w:rsidRDefault="00645A58" w:rsidP="00645A58">
      <w:pPr>
        <w:shd w:val="clear" w:color="auto" w:fill="FFFFFF"/>
        <w:tabs>
          <w:tab w:val="left" w:pos="0"/>
          <w:tab w:val="left" w:pos="709"/>
        </w:tabs>
      </w:pPr>
      <w:r w:rsidRPr="00431E9F">
        <w:t xml:space="preserve">Специалист по </w:t>
      </w:r>
      <w:proofErr w:type="gramStart"/>
      <w:r w:rsidRPr="00431E9F">
        <w:t xml:space="preserve">закупкам:   </w:t>
      </w:r>
      <w:proofErr w:type="gramEnd"/>
      <w:r w:rsidRPr="00431E9F">
        <w:t xml:space="preserve">                                                  </w:t>
      </w:r>
      <w:r w:rsidR="00972D55" w:rsidRPr="00431E9F">
        <w:t xml:space="preserve"> </w:t>
      </w:r>
      <w:r w:rsidRPr="00431E9F">
        <w:t xml:space="preserve">Г.С. </w:t>
      </w:r>
      <w:proofErr w:type="spellStart"/>
      <w:r w:rsidRPr="00431E9F">
        <w:t>Куадже</w:t>
      </w:r>
      <w:proofErr w:type="spellEnd"/>
      <w:r w:rsidRPr="00431E9F">
        <w:t xml:space="preserve"> </w:t>
      </w:r>
    </w:p>
    <w:p w14:paraId="3FBBD4FF" w14:textId="77777777" w:rsidR="00645A58" w:rsidRPr="00431E9F" w:rsidRDefault="00645A58" w:rsidP="00645A58">
      <w:pPr>
        <w:shd w:val="clear" w:color="auto" w:fill="FFFFFF"/>
        <w:tabs>
          <w:tab w:val="left" w:pos="0"/>
          <w:tab w:val="left" w:pos="709"/>
        </w:tabs>
      </w:pPr>
    </w:p>
    <w:p w14:paraId="23E71B4C" w14:textId="77777777" w:rsidR="00645A58" w:rsidRPr="00431E9F" w:rsidRDefault="00645A58" w:rsidP="00645A58">
      <w:pPr>
        <w:shd w:val="clear" w:color="auto" w:fill="FFFFFF"/>
        <w:tabs>
          <w:tab w:val="left" w:pos="0"/>
          <w:tab w:val="left" w:pos="709"/>
        </w:tabs>
      </w:pPr>
      <w:r w:rsidRPr="00431E9F">
        <w:t>Согласовано:</w:t>
      </w:r>
    </w:p>
    <w:p w14:paraId="72A9AE9C" w14:textId="2EB9547E" w:rsidR="000E3397" w:rsidRPr="00431E9F" w:rsidRDefault="00645A58" w:rsidP="00431E9F">
      <w:pPr>
        <w:shd w:val="clear" w:color="auto" w:fill="FFFFFF"/>
        <w:tabs>
          <w:tab w:val="left" w:pos="0"/>
          <w:tab w:val="left" w:pos="709"/>
        </w:tabs>
        <w:rPr>
          <w:rStyle w:val="apple-converted-space"/>
        </w:rPr>
      </w:pPr>
      <w:r w:rsidRPr="00431E9F">
        <w:t xml:space="preserve">Начальник Управления                                                         М.И. </w:t>
      </w:r>
      <w:proofErr w:type="spellStart"/>
      <w:r w:rsidRPr="00431E9F">
        <w:t>Герасимови</w:t>
      </w:r>
      <w:proofErr w:type="spellEnd"/>
    </w:p>
    <w:p w14:paraId="633D07CC" w14:textId="77777777" w:rsidR="000E3397" w:rsidRPr="00431E9F" w:rsidRDefault="000E3397" w:rsidP="000E3397">
      <w:pPr>
        <w:jc w:val="center"/>
        <w:rPr>
          <w:b/>
          <w:lang w:eastAsia="en-US"/>
        </w:rPr>
      </w:pPr>
      <w:r w:rsidRPr="00431E9F">
        <w:rPr>
          <w:b/>
          <w:lang w:eastAsia="en-US"/>
        </w:rPr>
        <w:lastRenderedPageBreak/>
        <w:t xml:space="preserve">ИНСТРУКЦИИ УЧАСТНИКАМ     </w:t>
      </w:r>
    </w:p>
    <w:p w14:paraId="3761131F" w14:textId="429B7C86" w:rsidR="000E3397" w:rsidRPr="00431E9F" w:rsidRDefault="000E3397" w:rsidP="000E3397">
      <w:pPr>
        <w:widowControl w:val="0"/>
        <w:ind w:firstLine="709"/>
        <w:jc w:val="both"/>
        <w:rPr>
          <w:lang w:eastAsia="en-US"/>
        </w:rPr>
      </w:pPr>
      <w:r w:rsidRPr="00431E9F">
        <w:rPr>
          <w:lang w:eastAsia="en-US"/>
        </w:rPr>
        <w:t xml:space="preserve">Настоящий </w:t>
      </w:r>
      <w:r w:rsidR="00431E9F" w:rsidRPr="00431E9F">
        <w:rPr>
          <w:lang w:eastAsia="en-US"/>
        </w:rPr>
        <w:t>процедура закупки</w:t>
      </w:r>
      <w:r w:rsidRPr="00431E9F">
        <w:rPr>
          <w:lang w:eastAsia="en-US"/>
        </w:rPr>
        <w:t xml:space="preserve"> проводится в соответствии с законодательством о закупках.</w:t>
      </w:r>
    </w:p>
    <w:p w14:paraId="22276953" w14:textId="77777777" w:rsidR="000E3397" w:rsidRPr="00431E9F" w:rsidRDefault="000E3397" w:rsidP="000E3397">
      <w:pPr>
        <w:widowControl w:val="0"/>
        <w:ind w:firstLine="709"/>
        <w:jc w:val="both"/>
        <w:rPr>
          <w:lang w:eastAsia="en-US"/>
        </w:rPr>
      </w:pPr>
    </w:p>
    <w:p w14:paraId="5D005F8E" w14:textId="0FDB63A4" w:rsidR="000E3397" w:rsidRPr="00431E9F" w:rsidRDefault="000E3397" w:rsidP="000E3397">
      <w:pPr>
        <w:jc w:val="both"/>
        <w:rPr>
          <w:b/>
          <w:lang w:eastAsia="en-US"/>
        </w:rPr>
      </w:pPr>
      <w:r w:rsidRPr="00431E9F">
        <w:rPr>
          <w:b/>
          <w:lang w:eastAsia="en-US"/>
        </w:rPr>
        <w:t xml:space="preserve">1. Требования к составу участников </w:t>
      </w:r>
      <w:r w:rsidR="00431E9F" w:rsidRPr="00431E9F">
        <w:rPr>
          <w:b/>
          <w:lang w:eastAsia="en-US"/>
        </w:rPr>
        <w:t>процедуры закупки</w:t>
      </w:r>
      <w:r w:rsidRPr="00431E9F">
        <w:rPr>
          <w:b/>
          <w:lang w:eastAsia="en-US"/>
        </w:rPr>
        <w:t xml:space="preserve"> и их квалификационным данным</w:t>
      </w:r>
    </w:p>
    <w:p w14:paraId="725EB295" w14:textId="00A838D7" w:rsidR="000E3397" w:rsidRPr="00431E9F" w:rsidRDefault="000E3397" w:rsidP="000E3397">
      <w:pPr>
        <w:jc w:val="both"/>
        <w:rPr>
          <w:lang w:eastAsia="en-US"/>
        </w:rPr>
      </w:pPr>
      <w:r w:rsidRPr="00431E9F">
        <w:rPr>
          <w:lang w:eastAsia="en-US"/>
        </w:rPr>
        <w:t xml:space="preserve">Участвовать в </w:t>
      </w:r>
      <w:r w:rsidR="00431E9F" w:rsidRPr="00431E9F">
        <w:rPr>
          <w:lang w:eastAsia="en-US"/>
        </w:rPr>
        <w:t>процедуре закупки</w:t>
      </w:r>
      <w:r w:rsidRPr="00431E9F">
        <w:rPr>
          <w:lang w:eastAsia="en-US"/>
        </w:rPr>
        <w:t xml:space="preserve"> могут поставщики, удовлетворяющие требованиям Приглашения. Предложения иных участников будут отклонены.</w:t>
      </w:r>
    </w:p>
    <w:p w14:paraId="35F602D4" w14:textId="4CF1AEA7" w:rsidR="000E3397" w:rsidRPr="00431E9F" w:rsidRDefault="000E3397" w:rsidP="000E3397">
      <w:pPr>
        <w:jc w:val="both"/>
        <w:rPr>
          <w:b/>
          <w:lang w:eastAsia="en-US"/>
        </w:rPr>
      </w:pPr>
      <w:r w:rsidRPr="00431E9F">
        <w:rPr>
          <w:b/>
          <w:lang w:eastAsia="en-US"/>
        </w:rPr>
        <w:t xml:space="preserve">2. Расходы на участие в </w:t>
      </w:r>
      <w:r w:rsidR="00431E9F" w:rsidRPr="00431E9F">
        <w:rPr>
          <w:b/>
          <w:lang w:eastAsia="en-US"/>
        </w:rPr>
        <w:t>процедуре закупки</w:t>
      </w:r>
    </w:p>
    <w:p w14:paraId="39D74CDE" w14:textId="585FAE34" w:rsidR="000E3397" w:rsidRPr="00431E9F" w:rsidRDefault="000E3397" w:rsidP="000E3397">
      <w:pPr>
        <w:jc w:val="both"/>
        <w:rPr>
          <w:lang w:eastAsia="en-US"/>
        </w:rPr>
      </w:pPr>
      <w:r w:rsidRPr="00431E9F">
        <w:rPr>
          <w:lang w:eastAsia="en-US"/>
        </w:rPr>
        <w:t xml:space="preserve">Участник </w:t>
      </w:r>
      <w:r w:rsidR="00431E9F" w:rsidRPr="00431E9F">
        <w:rPr>
          <w:lang w:eastAsia="en-US"/>
        </w:rPr>
        <w:t>процедуры закупки</w:t>
      </w:r>
      <w:r w:rsidRPr="00431E9F">
        <w:rPr>
          <w:lang w:eastAsia="en-US"/>
        </w:rPr>
        <w:t xml:space="preserve"> несет все расходы, связанные с подготовкой и подачей своего предложения.</w:t>
      </w:r>
    </w:p>
    <w:p w14:paraId="13ACAFED" w14:textId="77777777" w:rsidR="000E3397" w:rsidRPr="00431E9F" w:rsidRDefault="000E3397" w:rsidP="000E3397">
      <w:pPr>
        <w:jc w:val="both"/>
        <w:rPr>
          <w:b/>
          <w:bCs/>
          <w:lang w:eastAsia="en-US"/>
        </w:rPr>
      </w:pPr>
      <w:r w:rsidRPr="00431E9F">
        <w:rPr>
          <w:b/>
          <w:lang w:eastAsia="en-US"/>
        </w:rPr>
        <w:t>3. Разъяснение конкурсных документов</w:t>
      </w:r>
    </w:p>
    <w:p w14:paraId="62E5D151" w14:textId="00C1190B" w:rsidR="000E3397" w:rsidRPr="00431E9F" w:rsidRDefault="000E3397" w:rsidP="000E3397">
      <w:pPr>
        <w:jc w:val="both"/>
        <w:rPr>
          <w:color w:val="FF0000"/>
          <w:lang w:eastAsia="en-US"/>
        </w:rPr>
      </w:pPr>
      <w:r w:rsidRPr="00431E9F">
        <w:rPr>
          <w:lang w:eastAsia="en-US"/>
        </w:rPr>
        <w:t xml:space="preserve">3.1. 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 но не позднее </w:t>
      </w:r>
      <w:r w:rsidR="00431E9F" w:rsidRPr="00431E9F">
        <w:rPr>
          <w:lang w:eastAsia="en-US"/>
        </w:rPr>
        <w:t>24</w:t>
      </w:r>
      <w:r w:rsidRPr="00431E9F">
        <w:rPr>
          <w:lang w:eastAsia="en-US"/>
        </w:rPr>
        <w:t xml:space="preserve"> </w:t>
      </w:r>
      <w:r w:rsidR="006673FA" w:rsidRPr="00431E9F">
        <w:rPr>
          <w:lang w:eastAsia="en-US"/>
        </w:rPr>
        <w:t>июля</w:t>
      </w:r>
      <w:r w:rsidRPr="00431E9F">
        <w:rPr>
          <w:lang w:eastAsia="en-US"/>
        </w:rPr>
        <w:t xml:space="preserve"> 2026 г.</w:t>
      </w:r>
    </w:p>
    <w:p w14:paraId="259BEF70" w14:textId="77777777" w:rsidR="000E3397" w:rsidRPr="00431E9F" w:rsidRDefault="000E3397" w:rsidP="000E3397">
      <w:pPr>
        <w:jc w:val="both"/>
        <w:rPr>
          <w:b/>
          <w:lang w:eastAsia="en-US"/>
        </w:rPr>
      </w:pPr>
      <w:r w:rsidRPr="00431E9F">
        <w:rPr>
          <w:b/>
          <w:lang w:eastAsia="en-US"/>
        </w:rPr>
        <w:t>4.  Изменение и (или) дополнение конкурсных документов</w:t>
      </w:r>
    </w:p>
    <w:p w14:paraId="6A3D5B73" w14:textId="4FB7BA2C" w:rsidR="000E3397" w:rsidRPr="00431E9F" w:rsidRDefault="000E3397" w:rsidP="000E3397">
      <w:pPr>
        <w:jc w:val="both"/>
        <w:rPr>
          <w:lang w:eastAsia="en-US"/>
        </w:rPr>
      </w:pPr>
      <w:r w:rsidRPr="00431E9F">
        <w:rPr>
          <w:lang w:eastAsia="en-US"/>
        </w:rPr>
        <w:t xml:space="preserve">4.1. До </w:t>
      </w:r>
      <w:r w:rsidR="00431E9F" w:rsidRPr="00431E9F">
        <w:rPr>
          <w:lang w:eastAsia="en-US"/>
        </w:rPr>
        <w:t>27</w:t>
      </w:r>
      <w:r w:rsidRPr="00431E9F">
        <w:rPr>
          <w:lang w:eastAsia="en-US"/>
        </w:rPr>
        <w:t xml:space="preserve"> </w:t>
      </w:r>
      <w:r w:rsidR="006673FA" w:rsidRPr="00431E9F">
        <w:rPr>
          <w:lang w:eastAsia="en-US"/>
        </w:rPr>
        <w:t>июля</w:t>
      </w:r>
      <w:r w:rsidRPr="00431E9F">
        <w:rPr>
          <w:lang w:eastAsia="en-US"/>
        </w:rPr>
        <w:t xml:space="preserve"> 2026 г.  конкурсные документы могут быть изменены и (или) дополнены.</w:t>
      </w:r>
    </w:p>
    <w:p w14:paraId="4EEA3AB8" w14:textId="77777777" w:rsidR="000E3397" w:rsidRPr="00431E9F" w:rsidRDefault="000E3397" w:rsidP="000E3397">
      <w:pPr>
        <w:jc w:val="both"/>
        <w:rPr>
          <w:lang w:eastAsia="en-US"/>
        </w:rPr>
      </w:pPr>
      <w:r w:rsidRPr="00431E9F">
        <w:rPr>
          <w:lang w:eastAsia="en-US"/>
        </w:rPr>
        <w:t>4.2.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0ADB8CEC" w14:textId="77777777" w:rsidR="000E3397" w:rsidRPr="00431E9F" w:rsidRDefault="000E3397" w:rsidP="000E3397">
      <w:pPr>
        <w:ind w:firstLine="408"/>
        <w:jc w:val="both"/>
        <w:rPr>
          <w:lang w:eastAsia="en-US"/>
        </w:rPr>
      </w:pPr>
      <w:r w:rsidRPr="00431E9F">
        <w:rPr>
          <w:lang w:eastAsia="en-US"/>
        </w:rPr>
        <w:t>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23B9F8AD" w14:textId="77777777" w:rsidR="000E3397" w:rsidRPr="00431E9F" w:rsidRDefault="000E3397" w:rsidP="000E3397">
      <w:pPr>
        <w:jc w:val="both"/>
        <w:rPr>
          <w:b/>
          <w:lang w:eastAsia="en-US"/>
        </w:rPr>
      </w:pPr>
      <w:r w:rsidRPr="00431E9F">
        <w:rPr>
          <w:b/>
          <w:lang w:eastAsia="en-US"/>
        </w:rPr>
        <w:t>5. Официальный язык и обмен документами и сведениями</w:t>
      </w:r>
    </w:p>
    <w:p w14:paraId="3085CE81" w14:textId="77777777" w:rsidR="000E3397" w:rsidRPr="00431E9F" w:rsidRDefault="000E3397" w:rsidP="000E3397">
      <w:pPr>
        <w:jc w:val="both"/>
        <w:rPr>
          <w:lang w:eastAsia="en-US"/>
        </w:rPr>
      </w:pPr>
      <w:r w:rsidRPr="00431E9F">
        <w:rPr>
          <w:lang w:eastAsia="en-US"/>
        </w:rPr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184FF38C" w14:textId="77777777" w:rsidR="000E3397" w:rsidRPr="00431E9F" w:rsidRDefault="000E3397" w:rsidP="000E3397">
      <w:pPr>
        <w:jc w:val="both"/>
        <w:rPr>
          <w:lang w:eastAsia="en-US"/>
        </w:rPr>
      </w:pPr>
      <w:r w:rsidRPr="00431E9F">
        <w:rPr>
          <w:lang w:eastAsia="en-US"/>
        </w:rPr>
        <w:t>5.2.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4E3EFCAD" w14:textId="77777777" w:rsidR="000E3397" w:rsidRPr="00431E9F" w:rsidRDefault="000E3397" w:rsidP="000E3397">
      <w:pPr>
        <w:jc w:val="both"/>
        <w:rPr>
          <w:b/>
          <w:lang w:eastAsia="en-US"/>
        </w:rPr>
      </w:pPr>
      <w:r w:rsidRPr="00431E9F">
        <w:rPr>
          <w:b/>
          <w:lang w:eastAsia="en-US"/>
        </w:rPr>
        <w:t>6. Оценка данных участников</w:t>
      </w:r>
    </w:p>
    <w:p w14:paraId="6170693D" w14:textId="77777777" w:rsidR="000E3397" w:rsidRPr="00431E9F" w:rsidRDefault="000E3397" w:rsidP="000E3397">
      <w:pPr>
        <w:jc w:val="both"/>
        <w:rPr>
          <w:lang w:eastAsia="en-US"/>
        </w:rPr>
      </w:pPr>
      <w:r w:rsidRPr="00431E9F">
        <w:rPr>
          <w:lang w:eastAsia="en-US"/>
        </w:rPr>
        <w:t>6.1. Оценка данных участников будет проведена на стадии до оценки конкурсных предложений.</w:t>
      </w:r>
    </w:p>
    <w:p w14:paraId="308234AF" w14:textId="27EEB79A" w:rsidR="000E3397" w:rsidRPr="00431E9F" w:rsidRDefault="000E3397" w:rsidP="000E3397">
      <w:pPr>
        <w:jc w:val="both"/>
        <w:rPr>
          <w:lang w:eastAsia="en-US"/>
        </w:rPr>
      </w:pPr>
      <w:r w:rsidRPr="00431E9F">
        <w:rPr>
          <w:lang w:eastAsia="en-US"/>
        </w:rPr>
        <w:t>6.2. </w:t>
      </w:r>
      <w:r w:rsidR="00431E9F" w:rsidRPr="00431E9F">
        <w:rPr>
          <w:lang w:eastAsia="en-US"/>
        </w:rPr>
        <w:t>6.2. Оценка данных участников будет осуществляться в соответствии с Приложением №</w:t>
      </w:r>
      <w:r w:rsidR="00431E9F" w:rsidRPr="00431E9F">
        <w:rPr>
          <w:lang w:eastAsia="en-US"/>
        </w:rPr>
        <w:t>2</w:t>
      </w:r>
      <w:r w:rsidR="00431E9F" w:rsidRPr="00431E9F">
        <w:rPr>
          <w:lang w:eastAsia="en-US"/>
        </w:rPr>
        <w:t xml:space="preserve"> к Техническому заданию.</w:t>
      </w:r>
    </w:p>
    <w:p w14:paraId="0E2BEA28" w14:textId="77777777" w:rsidR="000E3397" w:rsidRPr="00431E9F" w:rsidRDefault="000E3397" w:rsidP="000E3397">
      <w:pPr>
        <w:widowControl w:val="0"/>
        <w:jc w:val="both"/>
        <w:rPr>
          <w:lang w:eastAsia="en-US"/>
        </w:rPr>
      </w:pPr>
      <w:r w:rsidRPr="00431E9F">
        <w:rPr>
          <w:lang w:eastAsia="en-US"/>
        </w:rPr>
        <w:t>6.3.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запросе предложения, а его предложение – отклонено.</w:t>
      </w:r>
    </w:p>
    <w:p w14:paraId="45C2A612" w14:textId="77777777" w:rsidR="000E3397" w:rsidRPr="00431E9F" w:rsidRDefault="000E3397" w:rsidP="000E3397">
      <w:pPr>
        <w:jc w:val="both"/>
        <w:rPr>
          <w:rFonts w:eastAsiaTheme="minorHAnsi"/>
          <w:lang w:eastAsia="en-US"/>
        </w:rPr>
      </w:pPr>
      <w:r w:rsidRPr="00431E9F">
        <w:rPr>
          <w:lang w:eastAsia="en-US"/>
        </w:rPr>
        <w:t xml:space="preserve">6.4. </w:t>
      </w:r>
      <w:r w:rsidRPr="00431E9F">
        <w:rPr>
          <w:rFonts w:eastAsiaTheme="minorHAnsi"/>
          <w:lang w:eastAsia="en-US"/>
        </w:rPr>
        <w:t>Участником должны быть предоставлены документы, указанные в Приглашении:</w:t>
      </w:r>
    </w:p>
    <w:p w14:paraId="5769DA74" w14:textId="77777777" w:rsidR="000E3397" w:rsidRPr="00431E9F" w:rsidRDefault="000E3397" w:rsidP="000E3397">
      <w:pPr>
        <w:jc w:val="both"/>
        <w:rPr>
          <w:b/>
          <w:lang w:eastAsia="en-US"/>
        </w:rPr>
      </w:pPr>
      <w:r w:rsidRPr="00431E9F">
        <w:rPr>
          <w:b/>
          <w:lang w:eastAsia="en-US"/>
        </w:rPr>
        <w:t>7. Оформление предложения</w:t>
      </w:r>
    </w:p>
    <w:p w14:paraId="12EE6CC9" w14:textId="73466ED6" w:rsidR="000E3397" w:rsidRPr="00431E9F" w:rsidRDefault="000E3397" w:rsidP="000E3397">
      <w:pPr>
        <w:jc w:val="both"/>
        <w:rPr>
          <w:lang w:eastAsia="en-US"/>
        </w:rPr>
      </w:pPr>
      <w:r w:rsidRPr="00431E9F">
        <w:rPr>
          <w:lang w:eastAsia="en-US"/>
        </w:rPr>
        <w:t xml:space="preserve">7.1. Предложение подается участником на бумажном носителе, запечатанное в конверт. На конверте указывается </w:t>
      </w:r>
      <w:r w:rsidRPr="00431E9F">
        <w:rPr>
          <w:b/>
          <w:bCs/>
          <w:lang w:eastAsia="en-US"/>
        </w:rPr>
        <w:t>ИНН</w:t>
      </w:r>
      <w:r w:rsidRPr="00431E9F">
        <w:rPr>
          <w:lang w:eastAsia="en-US"/>
        </w:rPr>
        <w:t>, наименование участника, юридический адрес, название процедуры закупки в которой он принимает участие (пример: «</w:t>
      </w:r>
      <w:r w:rsidRPr="00431E9F">
        <w:rPr>
          <w:i/>
          <w:iCs/>
          <w:lang w:eastAsia="en-US"/>
        </w:rPr>
        <w:t>Предложение для участия в запросе предложения на поставку</w:t>
      </w:r>
      <w:r w:rsidRPr="00431E9F">
        <w:rPr>
          <w:b/>
          <w:i/>
          <w:iCs/>
          <w:lang w:eastAsia="en-US"/>
        </w:rPr>
        <w:t xml:space="preserve"> </w:t>
      </w:r>
      <w:r w:rsidR="00690647" w:rsidRPr="00431E9F">
        <w:rPr>
          <w:bCs/>
          <w:i/>
          <w:iCs/>
          <w:lang w:eastAsia="en-US"/>
        </w:rPr>
        <w:t>хозяйственных товаров для</w:t>
      </w:r>
      <w:r w:rsidRPr="00431E9F">
        <w:rPr>
          <w:i/>
          <w:iCs/>
          <w:lang w:eastAsia="en-US"/>
        </w:rPr>
        <w:t xml:space="preserve"> ГУ санаторий «Белая Русь»</w:t>
      </w:r>
      <w:r w:rsidRPr="00431E9F">
        <w:rPr>
          <w:lang w:eastAsia="en-US"/>
        </w:rPr>
        <w:t>). Конверт должен быть опечатан (в случае наличия у участника печати).</w:t>
      </w:r>
    </w:p>
    <w:p w14:paraId="5FD009EC" w14:textId="77777777" w:rsidR="000E3397" w:rsidRPr="00431E9F" w:rsidRDefault="000E3397" w:rsidP="000E3397">
      <w:pPr>
        <w:jc w:val="both"/>
        <w:rPr>
          <w:b/>
          <w:lang w:eastAsia="en-US"/>
        </w:rPr>
      </w:pPr>
      <w:r w:rsidRPr="00431E9F">
        <w:rPr>
          <w:b/>
          <w:lang w:eastAsia="en-US"/>
        </w:rPr>
        <w:t>9. Подача предложения</w:t>
      </w:r>
    </w:p>
    <w:p w14:paraId="4B1997B2" w14:textId="77777777" w:rsidR="000E3397" w:rsidRPr="00431E9F" w:rsidRDefault="000E3397" w:rsidP="000E3397">
      <w:pPr>
        <w:jc w:val="both"/>
        <w:rPr>
          <w:lang w:eastAsia="en-US"/>
        </w:rPr>
      </w:pPr>
      <w:r w:rsidRPr="00431E9F">
        <w:rPr>
          <w:lang w:eastAsia="en-US"/>
        </w:rPr>
        <w:t xml:space="preserve">9.1. Предложение направляется в ГУ санаторий «Белая Русь» (352832, Краснодарский край, М.О. Туапсинский, п. Майский, ул. Центральная, д.14) почтой либо курьером в срок, указанный в приглашении. </w:t>
      </w:r>
    </w:p>
    <w:p w14:paraId="2FDD7642" w14:textId="77777777" w:rsidR="000E3397" w:rsidRPr="00431E9F" w:rsidRDefault="000E3397" w:rsidP="000E3397">
      <w:pPr>
        <w:jc w:val="both"/>
        <w:rPr>
          <w:lang w:eastAsia="en-US"/>
        </w:rPr>
      </w:pPr>
      <w:r w:rsidRPr="00431E9F">
        <w:rPr>
          <w:lang w:eastAsia="en-US"/>
        </w:rPr>
        <w:t>9.2. Предложение будет регистрироваться секретарем</w:t>
      </w:r>
      <w:r w:rsidRPr="00431E9F">
        <w:t xml:space="preserve"> в день поступления</w:t>
      </w:r>
      <w:r w:rsidRPr="00431E9F">
        <w:rPr>
          <w:lang w:eastAsia="en-US"/>
        </w:rPr>
        <w:t>.</w:t>
      </w:r>
    </w:p>
    <w:p w14:paraId="5E0E9FB6" w14:textId="77777777" w:rsidR="000E3397" w:rsidRPr="00431E9F" w:rsidRDefault="000E3397" w:rsidP="000E3397">
      <w:pPr>
        <w:jc w:val="both"/>
        <w:rPr>
          <w:b/>
          <w:lang w:eastAsia="en-US"/>
        </w:rPr>
      </w:pPr>
      <w:r w:rsidRPr="00431E9F">
        <w:rPr>
          <w:b/>
          <w:lang w:eastAsia="en-US"/>
        </w:rPr>
        <w:t>10. Запоздавшие предложения</w:t>
      </w:r>
    </w:p>
    <w:p w14:paraId="7211EBDF" w14:textId="77777777" w:rsidR="000E3397" w:rsidRPr="00431E9F" w:rsidRDefault="000E3397" w:rsidP="000E3397">
      <w:pPr>
        <w:jc w:val="both"/>
        <w:rPr>
          <w:lang w:eastAsia="en-US"/>
        </w:rPr>
      </w:pPr>
      <w:r w:rsidRPr="00431E9F">
        <w:rPr>
          <w:lang w:eastAsia="en-US"/>
        </w:rPr>
        <w:t>После истечения срока для подготовки и подачи предложений предложения не принимаются.</w:t>
      </w:r>
    </w:p>
    <w:p w14:paraId="3492B349" w14:textId="77777777" w:rsidR="000E3397" w:rsidRPr="00431E9F" w:rsidRDefault="000E3397" w:rsidP="000E3397">
      <w:pPr>
        <w:jc w:val="both"/>
        <w:rPr>
          <w:b/>
          <w:lang w:eastAsia="en-US"/>
        </w:rPr>
      </w:pPr>
      <w:r w:rsidRPr="00431E9F">
        <w:rPr>
          <w:b/>
          <w:lang w:eastAsia="en-US"/>
        </w:rPr>
        <w:t>11. Изменение и отзыв предложения</w:t>
      </w:r>
    </w:p>
    <w:p w14:paraId="7AF4D94C" w14:textId="77777777" w:rsidR="000E3397" w:rsidRPr="00431E9F" w:rsidRDefault="000E3397" w:rsidP="000E3397">
      <w:pPr>
        <w:jc w:val="both"/>
        <w:rPr>
          <w:lang w:eastAsia="en-US"/>
        </w:rPr>
      </w:pPr>
      <w:r w:rsidRPr="00431E9F">
        <w:rPr>
          <w:lang w:eastAsia="en-US"/>
        </w:rPr>
        <w:t>11.1. Участник вправе изменить или отозвать свое предложение до истечения срока для подготовки и подачи предложений.</w:t>
      </w:r>
    </w:p>
    <w:p w14:paraId="1E413A63" w14:textId="77777777" w:rsidR="000E3397" w:rsidRPr="00431E9F" w:rsidRDefault="000E3397" w:rsidP="000E3397">
      <w:pPr>
        <w:jc w:val="both"/>
        <w:rPr>
          <w:lang w:eastAsia="en-US"/>
        </w:rPr>
      </w:pPr>
      <w:r w:rsidRPr="00431E9F">
        <w:rPr>
          <w:lang w:eastAsia="en-US"/>
        </w:rPr>
        <w:t>11.2. После истечения срока для подготовки и подачи предложений не допускается внесение изменений по существу предложения.</w:t>
      </w:r>
    </w:p>
    <w:p w14:paraId="4769B285" w14:textId="77777777" w:rsidR="000E3397" w:rsidRPr="00431E9F" w:rsidRDefault="000E3397" w:rsidP="000E3397">
      <w:pPr>
        <w:rPr>
          <w:b/>
          <w:lang w:eastAsia="en-US"/>
        </w:rPr>
      </w:pPr>
      <w:r w:rsidRPr="00431E9F">
        <w:rPr>
          <w:b/>
          <w:lang w:eastAsia="en-US"/>
        </w:rPr>
        <w:t>13. Открытие предложений</w:t>
      </w:r>
    </w:p>
    <w:p w14:paraId="3CF267E4" w14:textId="1FAA4E44" w:rsidR="000E3397" w:rsidRPr="00431E9F" w:rsidRDefault="000E3397" w:rsidP="000E3397">
      <w:pPr>
        <w:jc w:val="both"/>
        <w:rPr>
          <w:lang w:eastAsia="en-US"/>
        </w:rPr>
      </w:pPr>
      <w:r w:rsidRPr="00431E9F">
        <w:rPr>
          <w:lang w:eastAsia="en-US"/>
        </w:rPr>
        <w:lastRenderedPageBreak/>
        <w:t xml:space="preserve">13.1. Открытие предложений будут производиться комиссией </w:t>
      </w:r>
      <w:r w:rsidRPr="00431E9F">
        <w:t xml:space="preserve">по проведению процедур закупок товаров (работ, услуг), </w:t>
      </w:r>
      <w:r w:rsidR="00431E9F" w:rsidRPr="00431E9F">
        <w:t>27</w:t>
      </w:r>
      <w:r w:rsidRPr="00431E9F">
        <w:rPr>
          <w:shd w:val="clear" w:color="auto" w:fill="FFFFFF"/>
        </w:rPr>
        <w:t>.0</w:t>
      </w:r>
      <w:r w:rsidR="00690647" w:rsidRPr="00431E9F">
        <w:rPr>
          <w:shd w:val="clear" w:color="auto" w:fill="FFFFFF"/>
        </w:rPr>
        <w:t>7</w:t>
      </w:r>
      <w:r w:rsidRPr="00431E9F">
        <w:rPr>
          <w:shd w:val="clear" w:color="auto" w:fill="FFFFFF"/>
        </w:rPr>
        <w:t>.2026</w:t>
      </w:r>
      <w:r w:rsidR="0009464D" w:rsidRPr="00431E9F">
        <w:rPr>
          <w:shd w:val="clear" w:color="auto" w:fill="FFFFFF"/>
        </w:rPr>
        <w:t xml:space="preserve"> года</w:t>
      </w:r>
      <w:r w:rsidRPr="00431E9F">
        <w:rPr>
          <w:shd w:val="clear" w:color="auto" w:fill="FFFFFF"/>
        </w:rPr>
        <w:t xml:space="preserve"> </w:t>
      </w:r>
      <w:r w:rsidRPr="00431E9F">
        <w:rPr>
          <w:shd w:val="clear" w:color="auto" w:fill="FFFFFF"/>
          <w:lang w:eastAsia="en-US"/>
        </w:rPr>
        <w:t xml:space="preserve">в </w:t>
      </w:r>
      <w:r w:rsidR="00690647" w:rsidRPr="00431E9F">
        <w:rPr>
          <w:shd w:val="clear" w:color="auto" w:fill="FFFFFF"/>
          <w:lang w:eastAsia="en-US"/>
        </w:rPr>
        <w:t>1</w:t>
      </w:r>
      <w:r w:rsidR="00431E9F" w:rsidRPr="00431E9F">
        <w:rPr>
          <w:shd w:val="clear" w:color="auto" w:fill="FFFFFF"/>
          <w:lang w:eastAsia="en-US"/>
        </w:rPr>
        <w:t>3</w:t>
      </w:r>
      <w:r w:rsidR="00690647" w:rsidRPr="00431E9F">
        <w:rPr>
          <w:shd w:val="clear" w:color="auto" w:fill="FFFFFF"/>
          <w:lang w:eastAsia="en-US"/>
        </w:rPr>
        <w:t xml:space="preserve">:00 </w:t>
      </w:r>
      <w:r w:rsidR="00690647" w:rsidRPr="00431E9F">
        <w:rPr>
          <w:lang w:eastAsia="en-US"/>
        </w:rPr>
        <w:t>по</w:t>
      </w:r>
      <w:r w:rsidRPr="00431E9F">
        <w:rPr>
          <w:lang w:eastAsia="en-US"/>
        </w:rPr>
        <w:t xml:space="preserve"> следующему адресу: 352832 Краснодарский край, М.О. Туапсинский, п. Майский, ул. Центральная, д.14 в кабинете Начальника Управления сервисных услуг.</w:t>
      </w:r>
    </w:p>
    <w:p w14:paraId="3A886BEC" w14:textId="77777777" w:rsidR="000E3397" w:rsidRPr="00431E9F" w:rsidRDefault="000E3397" w:rsidP="000E3397">
      <w:pPr>
        <w:jc w:val="both"/>
        <w:rPr>
          <w:lang w:eastAsia="en-US"/>
        </w:rPr>
      </w:pPr>
      <w:r w:rsidRPr="00431E9F">
        <w:rPr>
          <w:lang w:eastAsia="en-US"/>
        </w:rPr>
        <w:t>13.2.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1EA10B43" w14:textId="77777777" w:rsidR="000E3397" w:rsidRPr="00431E9F" w:rsidRDefault="000E3397" w:rsidP="000E3397">
      <w:pPr>
        <w:jc w:val="both"/>
        <w:rPr>
          <w:b/>
          <w:lang w:eastAsia="en-US"/>
        </w:rPr>
      </w:pPr>
      <w:r w:rsidRPr="00431E9F">
        <w:rPr>
          <w:b/>
          <w:lang w:eastAsia="en-US"/>
        </w:rPr>
        <w:t>14. Рассмотрение предложений</w:t>
      </w:r>
    </w:p>
    <w:p w14:paraId="2339CA9B" w14:textId="1535D17A" w:rsidR="000E3397" w:rsidRPr="00431E9F" w:rsidRDefault="000E3397" w:rsidP="000E3397">
      <w:pPr>
        <w:jc w:val="both"/>
        <w:rPr>
          <w:lang w:eastAsia="en-US"/>
        </w:rPr>
      </w:pPr>
      <w:r w:rsidRPr="00431E9F">
        <w:rPr>
          <w:lang w:eastAsia="en-US"/>
        </w:rPr>
        <w:t xml:space="preserve">14.1. Рассмотрению на соответствие требованиям конкурсных документов подлежат предложения, прошедшие процедуру </w:t>
      </w:r>
      <w:r w:rsidR="0009464D" w:rsidRPr="00431E9F">
        <w:rPr>
          <w:lang w:eastAsia="en-US"/>
        </w:rPr>
        <w:t>открытия предложений</w:t>
      </w:r>
      <w:r w:rsidRPr="00431E9F">
        <w:rPr>
          <w:lang w:eastAsia="en-US"/>
        </w:rPr>
        <w:t>.</w:t>
      </w:r>
    </w:p>
    <w:p w14:paraId="7B1E57CC" w14:textId="1BB6157A" w:rsidR="000E3397" w:rsidRPr="00431E9F" w:rsidRDefault="000E3397" w:rsidP="000E3397">
      <w:pPr>
        <w:jc w:val="both"/>
        <w:rPr>
          <w:lang w:eastAsia="en-US"/>
        </w:rPr>
      </w:pPr>
      <w:r w:rsidRPr="00431E9F">
        <w:rPr>
          <w:lang w:eastAsia="en-US"/>
        </w:rPr>
        <w:t>Предложения будут рассмотрены</w:t>
      </w:r>
      <w:r w:rsidRPr="00431E9F">
        <w:rPr>
          <w:shd w:val="clear" w:color="auto" w:fill="FFFFFF"/>
          <w:lang w:eastAsia="en-US"/>
        </w:rPr>
        <w:t xml:space="preserve"> </w:t>
      </w:r>
      <w:r w:rsidR="00431E9F" w:rsidRPr="00431E9F">
        <w:rPr>
          <w:b/>
          <w:bCs/>
          <w:shd w:val="clear" w:color="auto" w:fill="FFFFFF"/>
          <w:lang w:eastAsia="en-US"/>
        </w:rPr>
        <w:t>в течение 10 рабочих дней.</w:t>
      </w:r>
    </w:p>
    <w:p w14:paraId="561B35DA" w14:textId="77777777" w:rsidR="000E3397" w:rsidRPr="00431E9F" w:rsidRDefault="000E3397" w:rsidP="000E3397">
      <w:pPr>
        <w:jc w:val="both"/>
        <w:rPr>
          <w:b/>
          <w:lang w:eastAsia="en-US"/>
        </w:rPr>
      </w:pPr>
      <w:r w:rsidRPr="00431E9F">
        <w:rPr>
          <w:b/>
          <w:lang w:eastAsia="en-US"/>
        </w:rPr>
        <w:t>15. Отклонение предложений</w:t>
      </w:r>
    </w:p>
    <w:p w14:paraId="6CEDD910" w14:textId="77777777" w:rsidR="000E3397" w:rsidRPr="00431E9F" w:rsidRDefault="000E3397" w:rsidP="000E3397">
      <w:pPr>
        <w:jc w:val="both"/>
        <w:rPr>
          <w:lang w:eastAsia="en-US"/>
        </w:rPr>
      </w:pPr>
      <w:r w:rsidRPr="00431E9F">
        <w:rPr>
          <w:lang w:eastAsia="en-US"/>
        </w:rPr>
        <w:t>15.1. Предложение будет отклонено, если:</w:t>
      </w:r>
    </w:p>
    <w:p w14:paraId="7BAD3817" w14:textId="77777777" w:rsidR="000E3397" w:rsidRPr="00431E9F" w:rsidRDefault="000E3397" w:rsidP="000E3397">
      <w:pPr>
        <w:jc w:val="both"/>
        <w:rPr>
          <w:lang w:eastAsia="en-US"/>
        </w:rPr>
      </w:pPr>
      <w:r w:rsidRPr="00431E9F">
        <w:rPr>
          <w:lang w:eastAsia="en-US"/>
        </w:rPr>
        <w:t>предложение не отвечает требованиям конкурсных документов;</w:t>
      </w:r>
    </w:p>
    <w:p w14:paraId="3F4DBF2B" w14:textId="77777777" w:rsidR="000E3397" w:rsidRPr="00431E9F" w:rsidRDefault="000E3397" w:rsidP="000E3397">
      <w:pPr>
        <w:jc w:val="both"/>
        <w:rPr>
          <w:lang w:eastAsia="en-US"/>
        </w:rPr>
      </w:pPr>
      <w:r w:rsidRPr="00431E9F">
        <w:rPr>
          <w:lang w:eastAsia="en-US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24ABB55B" w14:textId="77777777" w:rsidR="000E3397" w:rsidRPr="00431E9F" w:rsidRDefault="000E3397" w:rsidP="000E3397">
      <w:pPr>
        <w:jc w:val="both"/>
        <w:rPr>
          <w:lang w:eastAsia="en-US"/>
        </w:rPr>
      </w:pPr>
      <w:r w:rsidRPr="00431E9F">
        <w:rPr>
          <w:lang w:eastAsia="en-US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6A592AA4" w14:textId="77777777" w:rsidR="000E3397" w:rsidRPr="00431E9F" w:rsidRDefault="000E3397" w:rsidP="000E3397">
      <w:pPr>
        <w:jc w:val="both"/>
        <w:rPr>
          <w:lang w:eastAsia="en-US"/>
        </w:rPr>
      </w:pPr>
      <w:r w:rsidRPr="00431E9F">
        <w:rPr>
          <w:lang w:eastAsia="en-US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79C5B376" w14:textId="77777777" w:rsidR="000E3397" w:rsidRPr="00431E9F" w:rsidRDefault="000E3397" w:rsidP="000E3397">
      <w:pPr>
        <w:jc w:val="both"/>
        <w:rPr>
          <w:lang w:eastAsia="en-US"/>
        </w:rPr>
      </w:pPr>
      <w:r w:rsidRPr="00431E9F">
        <w:rPr>
          <w:lang w:eastAsia="en-US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3082A690" w14:textId="77777777" w:rsidR="000E3397" w:rsidRPr="00431E9F" w:rsidRDefault="000E3397" w:rsidP="000E3397">
      <w:pPr>
        <w:jc w:val="both"/>
        <w:rPr>
          <w:lang w:eastAsia="en-US"/>
        </w:rPr>
      </w:pPr>
      <w:r w:rsidRPr="00431E9F">
        <w:rPr>
          <w:lang w:eastAsia="en-US"/>
        </w:rPr>
        <w:t>15.2. Заказчик оставляет за собой право отклонить все предложения до выбора наилучшего из них.</w:t>
      </w:r>
    </w:p>
    <w:p w14:paraId="1F3C9CFC" w14:textId="77777777" w:rsidR="000E3397" w:rsidRPr="00431E9F" w:rsidRDefault="000E3397" w:rsidP="000E3397">
      <w:pPr>
        <w:jc w:val="both"/>
        <w:rPr>
          <w:lang w:eastAsia="en-US"/>
        </w:rPr>
      </w:pPr>
      <w:r w:rsidRPr="00431E9F">
        <w:rPr>
          <w:lang w:eastAsia="en-US"/>
        </w:rPr>
        <w:t>15.3. Уведомление участнику(</w:t>
      </w:r>
      <w:proofErr w:type="spellStart"/>
      <w:r w:rsidRPr="00431E9F">
        <w:rPr>
          <w:lang w:eastAsia="en-US"/>
        </w:rPr>
        <w:t>ам</w:t>
      </w:r>
      <w:proofErr w:type="spellEnd"/>
      <w:r w:rsidRPr="00431E9F">
        <w:rPr>
          <w:lang w:eastAsia="en-US"/>
        </w:rPr>
        <w:t>), предложение(я) которого(</w:t>
      </w:r>
      <w:proofErr w:type="spellStart"/>
      <w:r w:rsidRPr="00431E9F">
        <w:rPr>
          <w:lang w:eastAsia="en-US"/>
        </w:rPr>
        <w:t>ых</w:t>
      </w:r>
      <w:proofErr w:type="spellEnd"/>
      <w:r w:rsidRPr="00431E9F">
        <w:rPr>
          <w:lang w:eastAsia="en-US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5D403155" w14:textId="038DB31B" w:rsidR="00431E9F" w:rsidRPr="00431E9F" w:rsidRDefault="00431E9F" w:rsidP="00431E9F">
      <w:pPr>
        <w:autoSpaceDN w:val="0"/>
        <w:jc w:val="both"/>
        <w:rPr>
          <w:rFonts w:eastAsia="NSimSun" w:hint="eastAsia"/>
          <w:kern w:val="3"/>
          <w:lang w:eastAsia="zh-CN" w:bidi="hi-IN"/>
        </w:rPr>
      </w:pPr>
      <w:r w:rsidRPr="00431E9F">
        <w:rPr>
          <w:rFonts w:eastAsia="Calibri"/>
          <w:b/>
          <w:lang w:eastAsia="en-US"/>
        </w:rPr>
        <w:t>1</w:t>
      </w:r>
      <w:r w:rsidRPr="00431E9F">
        <w:rPr>
          <w:rFonts w:eastAsia="Calibri"/>
          <w:b/>
          <w:lang w:eastAsia="en-US"/>
        </w:rPr>
        <w:t>6</w:t>
      </w:r>
      <w:r w:rsidRPr="00431E9F">
        <w:rPr>
          <w:rFonts w:eastAsia="Calibri"/>
          <w:b/>
          <w:lang w:eastAsia="en-US"/>
        </w:rPr>
        <w:t>. Оценка предложений и выбор поставщика (подрядчика, исполнителя)</w:t>
      </w:r>
    </w:p>
    <w:p w14:paraId="02B1849E" w14:textId="6C9B4276" w:rsidR="00431E9F" w:rsidRPr="00431E9F" w:rsidRDefault="00431E9F" w:rsidP="00431E9F">
      <w:pPr>
        <w:autoSpaceDN w:val="0"/>
        <w:jc w:val="both"/>
        <w:rPr>
          <w:rFonts w:eastAsia="Calibri"/>
          <w:lang w:eastAsia="en-US"/>
        </w:rPr>
      </w:pPr>
      <w:r w:rsidRPr="00431E9F">
        <w:rPr>
          <w:rFonts w:eastAsia="Calibri"/>
          <w:lang w:eastAsia="en-US"/>
        </w:rPr>
        <w:t>1</w:t>
      </w:r>
      <w:r w:rsidRPr="00431E9F">
        <w:rPr>
          <w:rFonts w:eastAsia="Calibri"/>
          <w:lang w:eastAsia="en-US"/>
        </w:rPr>
        <w:t>6</w:t>
      </w:r>
      <w:r w:rsidRPr="00431E9F">
        <w:rPr>
          <w:rFonts w:eastAsia="Calibri"/>
          <w:lang w:eastAsia="en-US"/>
        </w:rPr>
        <w:t xml:space="preserve">.1. Оценка предложений будет проведена в том случае, если два и более </w:t>
      </w:r>
      <w:r w:rsidRPr="00431E9F">
        <w:rPr>
          <w:rFonts w:eastAsia="Calibri"/>
          <w:lang w:eastAsia="en-US"/>
        </w:rPr>
        <w:t>пр</w:t>
      </w:r>
      <w:r w:rsidRPr="00431E9F">
        <w:rPr>
          <w:rFonts w:eastAsia="Calibri"/>
          <w:lang w:eastAsia="en-US"/>
        </w:rPr>
        <w:t>едложения соответствуют требованиям конкурсных документов.</w:t>
      </w:r>
    </w:p>
    <w:p w14:paraId="6F3942BD" w14:textId="3EC3BECC" w:rsidR="00431E9F" w:rsidRPr="00431E9F" w:rsidRDefault="00431E9F" w:rsidP="00431E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jc w:val="both"/>
        <w:rPr>
          <w:rFonts w:eastAsia="NSimSun" w:hint="eastAsia"/>
          <w:kern w:val="3"/>
          <w:lang w:eastAsia="zh-CN" w:bidi="hi-IN"/>
        </w:rPr>
      </w:pPr>
      <w:r w:rsidRPr="00431E9F">
        <w:rPr>
          <w:rFonts w:eastAsia="Calibri"/>
          <w:color w:val="000000"/>
          <w:lang w:eastAsia="en-US"/>
        </w:rPr>
        <w:t>1</w:t>
      </w:r>
      <w:r w:rsidRPr="00431E9F">
        <w:rPr>
          <w:rFonts w:eastAsia="Calibri"/>
          <w:color w:val="000000"/>
          <w:lang w:eastAsia="en-US"/>
        </w:rPr>
        <w:t>6</w:t>
      </w:r>
      <w:r w:rsidRPr="00431E9F">
        <w:rPr>
          <w:rFonts w:eastAsia="Calibri"/>
          <w:color w:val="000000"/>
          <w:lang w:eastAsia="en-US"/>
        </w:rPr>
        <w:t>.2. Оценка предложений будет проводиться в соответствии с Приложением №</w:t>
      </w:r>
      <w:r>
        <w:rPr>
          <w:rFonts w:eastAsia="Calibri"/>
          <w:color w:val="000000"/>
          <w:lang w:eastAsia="en-US"/>
        </w:rPr>
        <w:t>2</w:t>
      </w:r>
      <w:r w:rsidRPr="00431E9F">
        <w:rPr>
          <w:rFonts w:eastAsia="Calibri"/>
          <w:color w:val="000000"/>
          <w:lang w:eastAsia="en-US"/>
        </w:rPr>
        <w:t xml:space="preserve"> к Техническому заданию. </w:t>
      </w:r>
    </w:p>
    <w:p w14:paraId="02C2465A" w14:textId="54932CDE" w:rsidR="00431E9F" w:rsidRPr="00431E9F" w:rsidRDefault="00431E9F" w:rsidP="00431E9F">
      <w:pPr>
        <w:autoSpaceDN w:val="0"/>
        <w:jc w:val="both"/>
        <w:rPr>
          <w:rFonts w:eastAsia="NSimSun" w:hint="eastAsia"/>
          <w:kern w:val="3"/>
          <w:lang w:eastAsia="zh-CN" w:bidi="hi-IN"/>
        </w:rPr>
      </w:pPr>
      <w:r w:rsidRPr="00431E9F">
        <w:rPr>
          <w:rFonts w:eastAsia="Calibri"/>
          <w:lang w:eastAsia="en-US"/>
        </w:rPr>
        <w:t>1</w:t>
      </w:r>
      <w:r w:rsidRPr="00431E9F">
        <w:rPr>
          <w:rFonts w:eastAsia="Calibri"/>
          <w:lang w:eastAsia="en-US"/>
        </w:rPr>
        <w:t>6</w:t>
      </w:r>
      <w:r w:rsidRPr="00431E9F">
        <w:rPr>
          <w:rFonts w:eastAsia="Calibri"/>
          <w:lang w:eastAsia="en-US"/>
        </w:rPr>
        <w:t xml:space="preserve">.4. Решение комиссии о выборе наилучшего предложения </w:t>
      </w:r>
      <w:r w:rsidRPr="00431E9F">
        <w:rPr>
          <w:rFonts w:eastAsia="Calibri"/>
          <w:b/>
          <w:bCs/>
          <w:lang w:eastAsia="en-US"/>
        </w:rPr>
        <w:t>в течение 10 рабочих дней с даты открытия конвертов с предложениями (заявками).</w:t>
      </w:r>
    </w:p>
    <w:p w14:paraId="72118E49" w14:textId="399F9994" w:rsidR="00431E9F" w:rsidRPr="00431E9F" w:rsidRDefault="00431E9F" w:rsidP="00431E9F">
      <w:pPr>
        <w:autoSpaceDN w:val="0"/>
        <w:rPr>
          <w:rFonts w:eastAsia="NSimSun" w:hint="eastAsia"/>
          <w:kern w:val="3"/>
          <w:lang w:eastAsia="zh-CN" w:bidi="hi-IN"/>
        </w:rPr>
      </w:pPr>
      <w:r w:rsidRPr="00431E9F">
        <w:rPr>
          <w:rFonts w:eastAsia="Calibri"/>
          <w:b/>
          <w:lang w:eastAsia="en-US"/>
        </w:rPr>
        <w:t>1</w:t>
      </w:r>
      <w:r w:rsidRPr="00431E9F">
        <w:rPr>
          <w:rFonts w:eastAsia="Calibri"/>
          <w:b/>
          <w:lang w:eastAsia="en-US"/>
        </w:rPr>
        <w:t>7</w:t>
      </w:r>
      <w:r w:rsidRPr="00431E9F">
        <w:rPr>
          <w:rFonts w:eastAsia="Calibri"/>
          <w:b/>
          <w:lang w:eastAsia="en-US"/>
        </w:rPr>
        <w:t>. Заключение договора</w:t>
      </w:r>
    </w:p>
    <w:p w14:paraId="268C6B14" w14:textId="623A42D8" w:rsidR="00431E9F" w:rsidRPr="00431E9F" w:rsidRDefault="00431E9F" w:rsidP="00431E9F">
      <w:pPr>
        <w:autoSpaceDN w:val="0"/>
        <w:jc w:val="both"/>
        <w:rPr>
          <w:rFonts w:eastAsia="Calibri"/>
          <w:lang w:eastAsia="en-US"/>
        </w:rPr>
      </w:pPr>
      <w:r w:rsidRPr="00431E9F">
        <w:rPr>
          <w:rFonts w:eastAsia="Calibri"/>
          <w:lang w:eastAsia="en-US"/>
        </w:rPr>
        <w:t>1</w:t>
      </w:r>
      <w:r w:rsidRPr="00431E9F">
        <w:rPr>
          <w:rFonts w:eastAsia="Calibri"/>
          <w:lang w:eastAsia="en-US"/>
        </w:rPr>
        <w:t>7</w:t>
      </w:r>
      <w:r w:rsidRPr="00431E9F">
        <w:rPr>
          <w:rFonts w:eastAsia="Calibri"/>
          <w:lang w:eastAsia="en-US"/>
        </w:rPr>
        <w:t>.1.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260397B4" w14:textId="77777777" w:rsidR="000E3397" w:rsidRPr="009B025D" w:rsidRDefault="000E3397" w:rsidP="000E3397">
      <w:pPr>
        <w:tabs>
          <w:tab w:val="left" w:pos="709"/>
        </w:tabs>
        <w:ind w:firstLine="142"/>
        <w:jc w:val="both"/>
        <w:rPr>
          <w:rStyle w:val="apple-converted-space"/>
          <w:sz w:val="28"/>
          <w:szCs w:val="28"/>
          <w:shd w:val="clear" w:color="auto" w:fill="FFFFFF"/>
        </w:rPr>
      </w:pPr>
    </w:p>
    <w:p w14:paraId="72DFA9E2" w14:textId="77777777" w:rsidR="000E3397" w:rsidRPr="009B025D" w:rsidRDefault="000E3397" w:rsidP="000E3397">
      <w:pPr>
        <w:tabs>
          <w:tab w:val="left" w:pos="709"/>
        </w:tabs>
        <w:ind w:firstLine="142"/>
        <w:jc w:val="both"/>
        <w:rPr>
          <w:rStyle w:val="apple-converted-space"/>
          <w:sz w:val="28"/>
          <w:szCs w:val="28"/>
          <w:shd w:val="clear" w:color="auto" w:fill="FFFFFF"/>
        </w:rPr>
      </w:pPr>
    </w:p>
    <w:p w14:paraId="0985269C" w14:textId="77777777" w:rsidR="000E3397" w:rsidRDefault="000E3397" w:rsidP="000E3397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5426EA8A" w14:textId="77777777" w:rsidR="000E3397" w:rsidRDefault="000E3397" w:rsidP="000E3397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74008EFD" w14:textId="77777777" w:rsidR="000E3397" w:rsidRDefault="000E3397" w:rsidP="000E3397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547A7E77" w14:textId="77777777" w:rsidR="000E3397" w:rsidRDefault="000E3397" w:rsidP="000E3397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7A526D20" w14:textId="77777777" w:rsidR="000E3397" w:rsidRDefault="000E3397" w:rsidP="000E3397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473152EB" w14:textId="77777777" w:rsidR="000E3397" w:rsidRDefault="000E3397" w:rsidP="000E3397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4A46E999" w14:textId="77777777" w:rsidR="000E3397" w:rsidRDefault="000E3397" w:rsidP="000E3397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1D7C5F76" w14:textId="77777777" w:rsidR="000E3397" w:rsidRDefault="000E3397" w:rsidP="000E3397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4766F348" w14:textId="77777777" w:rsidR="000E3397" w:rsidRDefault="000E3397" w:rsidP="000E3397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538FDA96" w14:textId="77777777" w:rsidR="000E3397" w:rsidRDefault="000E3397" w:rsidP="000E3397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50C186A1" w14:textId="77777777" w:rsidR="000E3397" w:rsidRDefault="000E3397" w:rsidP="000E3397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2B56BC09" w14:textId="77777777" w:rsidR="000E3397" w:rsidRDefault="000E3397" w:rsidP="000E3397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39786E2D" w14:textId="77777777" w:rsidR="000E3397" w:rsidRDefault="000E3397" w:rsidP="000E3397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5C278412" w14:textId="77777777" w:rsidR="000E3397" w:rsidRDefault="000E3397" w:rsidP="000E3397">
      <w:pPr>
        <w:tabs>
          <w:tab w:val="left" w:pos="709"/>
        </w:tabs>
        <w:jc w:val="both"/>
        <w:rPr>
          <w:rStyle w:val="apple-converted-space"/>
          <w:shd w:val="clear" w:color="auto" w:fill="FFFFFF"/>
        </w:rPr>
      </w:pPr>
    </w:p>
    <w:p w14:paraId="229DA8A8" w14:textId="77777777" w:rsidR="000E3397" w:rsidRDefault="000E3397" w:rsidP="00431E9F">
      <w:pPr>
        <w:tabs>
          <w:tab w:val="left" w:pos="709"/>
        </w:tabs>
        <w:jc w:val="both"/>
        <w:rPr>
          <w:rStyle w:val="apple-converted-space"/>
          <w:shd w:val="clear" w:color="auto" w:fill="FFFFFF"/>
        </w:rPr>
      </w:pPr>
    </w:p>
    <w:p w14:paraId="155C03DC" w14:textId="77777777" w:rsidR="000E3397" w:rsidRPr="00431E9F" w:rsidRDefault="000E3397" w:rsidP="000E3397">
      <w:r w:rsidRPr="00431E9F">
        <w:t xml:space="preserve">                                                            На фирменном бланке письма организации</w:t>
      </w:r>
    </w:p>
    <w:p w14:paraId="060CC5B3" w14:textId="77777777" w:rsidR="000E3397" w:rsidRPr="00431E9F" w:rsidRDefault="000E3397" w:rsidP="000E3397">
      <w:r w:rsidRPr="00431E9F">
        <w:rPr>
          <w:b/>
        </w:rPr>
        <w:t>________________________________________________________________________________</w:t>
      </w:r>
    </w:p>
    <w:p w14:paraId="33090F0A" w14:textId="62C52E50" w:rsidR="000E3397" w:rsidRPr="00431E9F" w:rsidRDefault="000E3397" w:rsidP="000E3397">
      <w:pPr>
        <w:tabs>
          <w:tab w:val="left" w:pos="5580"/>
        </w:tabs>
      </w:pPr>
      <w:r w:rsidRPr="00431E9F">
        <w:t>Исх.№__ от ____202</w:t>
      </w:r>
      <w:r w:rsidR="00737427" w:rsidRPr="00431E9F">
        <w:t>6</w:t>
      </w:r>
      <w:r w:rsidRPr="00431E9F">
        <w:t>г.                              Директору ГУ Санаторий «Белая Русь»</w:t>
      </w:r>
    </w:p>
    <w:p w14:paraId="7D92B025" w14:textId="77777777" w:rsidR="000E3397" w:rsidRPr="00431E9F" w:rsidRDefault="000E3397" w:rsidP="000E3397">
      <w:pPr>
        <w:tabs>
          <w:tab w:val="left" w:pos="5580"/>
        </w:tabs>
      </w:pPr>
      <w:r w:rsidRPr="00431E9F">
        <w:t xml:space="preserve">                                                                                  Северину Сергею Михайловичу</w:t>
      </w:r>
    </w:p>
    <w:p w14:paraId="7F7C8083" w14:textId="7DD3760C" w:rsidR="000E3397" w:rsidRPr="00431E9F" w:rsidRDefault="000E3397" w:rsidP="000E3397">
      <w:pPr>
        <w:pStyle w:val="1"/>
        <w:numPr>
          <w:ilvl w:val="0"/>
          <w:numId w:val="9"/>
        </w:numPr>
        <w:tabs>
          <w:tab w:val="clear" w:pos="0"/>
          <w:tab w:val="num" w:pos="1377"/>
        </w:tabs>
        <w:ind w:left="1377" w:hanging="81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31E9F">
        <w:rPr>
          <w:rFonts w:ascii="Times New Roman" w:hAnsi="Times New Roman" w:cs="Times New Roman"/>
          <w:b w:val="0"/>
          <w:sz w:val="24"/>
          <w:szCs w:val="24"/>
        </w:rPr>
        <w:t>Предложение (</w:t>
      </w:r>
      <w:proofErr w:type="gramStart"/>
      <w:r w:rsidRPr="00431E9F">
        <w:rPr>
          <w:rFonts w:ascii="Times New Roman" w:hAnsi="Times New Roman" w:cs="Times New Roman"/>
          <w:b w:val="0"/>
          <w:sz w:val="24"/>
          <w:szCs w:val="24"/>
        </w:rPr>
        <w:t>заявка)  на</w:t>
      </w:r>
      <w:proofErr w:type="gramEnd"/>
      <w:r w:rsidRPr="00431E9F">
        <w:rPr>
          <w:rFonts w:ascii="Times New Roman" w:hAnsi="Times New Roman" w:cs="Times New Roman"/>
          <w:b w:val="0"/>
          <w:sz w:val="24"/>
          <w:szCs w:val="24"/>
        </w:rPr>
        <w:t xml:space="preserve"> участие в </w:t>
      </w:r>
      <w:r w:rsidR="00F923E5">
        <w:rPr>
          <w:rFonts w:ascii="Times New Roman" w:hAnsi="Times New Roman" w:cs="Times New Roman"/>
          <w:b w:val="0"/>
          <w:sz w:val="24"/>
          <w:szCs w:val="24"/>
          <w:lang w:eastAsia="en-US"/>
        </w:rPr>
        <w:t>процедуре закупки</w:t>
      </w:r>
    </w:p>
    <w:p w14:paraId="665B1234" w14:textId="77777777" w:rsidR="000E3397" w:rsidRPr="00431E9F" w:rsidRDefault="000E3397" w:rsidP="000E3397">
      <w:pPr>
        <w:pStyle w:val="3"/>
        <w:numPr>
          <w:ilvl w:val="2"/>
          <w:numId w:val="9"/>
        </w:numPr>
        <w:tabs>
          <w:tab w:val="clear" w:pos="0"/>
          <w:tab w:val="num" w:pos="1287"/>
        </w:tabs>
        <w:ind w:left="1287" w:hanging="720"/>
        <w:rPr>
          <w:rFonts w:ascii="Times New Roman" w:hAnsi="Times New Roman" w:cs="Times New Roman"/>
          <w:b w:val="0"/>
          <w:szCs w:val="24"/>
        </w:rPr>
      </w:pPr>
      <w:r w:rsidRPr="00431E9F">
        <w:rPr>
          <w:rFonts w:ascii="Times New Roman" w:hAnsi="Times New Roman" w:cs="Times New Roman"/>
          <w:b w:val="0"/>
          <w:szCs w:val="24"/>
        </w:rPr>
        <w:t>Общие сведения об участнике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61"/>
        <w:gridCol w:w="6672"/>
      </w:tblGrid>
      <w:tr w:rsidR="000E3397" w:rsidRPr="00431E9F" w14:paraId="26F1BC48" w14:textId="77777777" w:rsidTr="00A00B6F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65564" w14:textId="77777777" w:rsidR="000E3397" w:rsidRPr="00431E9F" w:rsidRDefault="000E3397" w:rsidP="00A00B6F">
            <w:pPr>
              <w:widowControl w:val="0"/>
              <w:jc w:val="center"/>
            </w:pPr>
            <w:r w:rsidRPr="00431E9F">
              <w:t>Наименование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6CAE0" w14:textId="77777777" w:rsidR="000E3397" w:rsidRPr="00431E9F" w:rsidRDefault="000E3397" w:rsidP="00A00B6F">
            <w:pPr>
              <w:widowControl w:val="0"/>
              <w:jc w:val="center"/>
            </w:pPr>
            <w:r w:rsidRPr="00431E9F">
              <w:rPr>
                <w:color w:val="000000"/>
              </w:rPr>
              <w:t>Сведения о соискателе</w:t>
            </w:r>
          </w:p>
        </w:tc>
      </w:tr>
      <w:tr w:rsidR="000E3397" w:rsidRPr="00431E9F" w14:paraId="502F67D9" w14:textId="77777777" w:rsidTr="00A00B6F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E5E2" w14:textId="77777777" w:rsidR="000E3397" w:rsidRPr="00431E9F" w:rsidRDefault="000E3397" w:rsidP="00A00B6F">
            <w:pPr>
              <w:widowControl w:val="0"/>
              <w:ind w:left="-108"/>
            </w:pPr>
            <w:r w:rsidRPr="00431E9F">
              <w:t xml:space="preserve"> Полное наименование организации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CCC5" w14:textId="77777777" w:rsidR="000E3397" w:rsidRPr="00431E9F" w:rsidRDefault="000E3397" w:rsidP="00A00B6F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397" w:rsidRPr="00431E9F" w14:paraId="50C3534C" w14:textId="77777777" w:rsidTr="00A00B6F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FD835" w14:textId="77777777" w:rsidR="000E3397" w:rsidRPr="00431E9F" w:rsidRDefault="000E3397" w:rsidP="00A00B6F">
            <w:pPr>
              <w:widowControl w:val="0"/>
              <w:ind w:left="-108"/>
            </w:pPr>
            <w:r w:rsidRPr="00431E9F">
              <w:t xml:space="preserve"> Свидетельство о регистрации</w:t>
            </w:r>
          </w:p>
          <w:p w14:paraId="06064412" w14:textId="77777777" w:rsidR="000E3397" w:rsidRPr="00431E9F" w:rsidRDefault="000E3397" w:rsidP="00A00B6F">
            <w:pPr>
              <w:widowControl w:val="0"/>
              <w:ind w:left="-108"/>
            </w:pPr>
            <w:r w:rsidRPr="00431E9F">
              <w:t xml:space="preserve"> (дата, номер, орган регистрации)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1FB6" w14:textId="77777777" w:rsidR="000E3397" w:rsidRPr="00431E9F" w:rsidRDefault="000E3397" w:rsidP="00A00B6F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397" w:rsidRPr="00431E9F" w14:paraId="69EF1801" w14:textId="77777777" w:rsidTr="00A00B6F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F5DB4" w14:textId="77777777" w:rsidR="000E3397" w:rsidRPr="00431E9F" w:rsidRDefault="000E3397" w:rsidP="00A00B6F">
            <w:pPr>
              <w:widowControl w:val="0"/>
              <w:ind w:right="-108"/>
            </w:pPr>
            <w:r w:rsidRPr="00431E9F">
              <w:t>Адрес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AD17" w14:textId="77777777" w:rsidR="000E3397" w:rsidRPr="00431E9F" w:rsidRDefault="000E3397" w:rsidP="00A00B6F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397" w:rsidRPr="00431E9F" w14:paraId="3534B993" w14:textId="77777777" w:rsidTr="00A00B6F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D79A" w14:textId="77777777" w:rsidR="000E3397" w:rsidRPr="00431E9F" w:rsidRDefault="000E3397" w:rsidP="00A00B6F">
            <w:pPr>
              <w:widowControl w:val="0"/>
              <w:ind w:left="-108"/>
              <w:rPr>
                <w:lang w:val="en-US"/>
              </w:rPr>
            </w:pPr>
            <w:r w:rsidRPr="00431E9F">
              <w:t xml:space="preserve"> Телефон, Е-</w:t>
            </w:r>
            <w:r w:rsidRPr="00431E9F">
              <w:rPr>
                <w:lang w:val="en-US"/>
              </w:rPr>
              <w:t>mail</w:t>
            </w:r>
          </w:p>
          <w:p w14:paraId="7AF3DE5F" w14:textId="77777777" w:rsidR="000E3397" w:rsidRPr="00431E9F" w:rsidRDefault="000E3397" w:rsidP="00A00B6F">
            <w:pPr>
              <w:widowControl w:val="0"/>
              <w:ind w:left="-108"/>
              <w:rPr>
                <w:lang w:val="en-US"/>
              </w:rPr>
            </w:pPr>
            <w:r w:rsidRPr="00431E9F">
              <w:rPr>
                <w:lang w:eastAsia="en-US"/>
              </w:rPr>
              <w:t xml:space="preserve"> Контактное лицо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E1E3" w14:textId="77777777" w:rsidR="000E3397" w:rsidRPr="00431E9F" w:rsidRDefault="000E3397" w:rsidP="00A00B6F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397" w:rsidRPr="00431E9F" w14:paraId="14A3ACA8" w14:textId="77777777" w:rsidTr="00A00B6F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1CD6" w14:textId="77777777" w:rsidR="000E3397" w:rsidRPr="00431E9F" w:rsidRDefault="000E3397" w:rsidP="00A00B6F">
            <w:pPr>
              <w:widowControl w:val="0"/>
            </w:pPr>
            <w:r w:rsidRPr="00431E9F">
              <w:t>Банковские реквизиты</w:t>
            </w:r>
          </w:p>
          <w:p w14:paraId="5F1F0ED0" w14:textId="77777777" w:rsidR="000E3397" w:rsidRPr="00431E9F" w:rsidRDefault="000E3397" w:rsidP="00A00B6F">
            <w:pPr>
              <w:widowControl w:val="0"/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2FEF" w14:textId="77777777" w:rsidR="000E3397" w:rsidRPr="00431E9F" w:rsidRDefault="000E3397" w:rsidP="00A00B6F">
            <w:pPr>
              <w:pStyle w:val="ConsNonformat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E3397" w:rsidRPr="00431E9F" w14:paraId="74F293CC" w14:textId="77777777" w:rsidTr="00A00B6F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371C9" w14:textId="77777777" w:rsidR="000E3397" w:rsidRPr="00431E9F" w:rsidRDefault="000E3397" w:rsidP="00A00B6F">
            <w:pPr>
              <w:widowControl w:val="0"/>
              <w:ind w:left="-108"/>
            </w:pPr>
            <w:r w:rsidRPr="00431E9F">
              <w:t xml:space="preserve"> Руководитель</w:t>
            </w:r>
          </w:p>
          <w:p w14:paraId="78D1142B" w14:textId="77777777" w:rsidR="000E3397" w:rsidRPr="00431E9F" w:rsidRDefault="000E3397" w:rsidP="00A00B6F">
            <w:pPr>
              <w:widowControl w:val="0"/>
              <w:ind w:left="-108"/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A1E5" w14:textId="77777777" w:rsidR="000E3397" w:rsidRPr="00431E9F" w:rsidRDefault="000E3397" w:rsidP="00A00B6F">
            <w:pPr>
              <w:widowControl w:val="0"/>
              <w:snapToGrid w:val="0"/>
              <w:rPr>
                <w:color w:val="000000"/>
              </w:rPr>
            </w:pPr>
          </w:p>
        </w:tc>
      </w:tr>
    </w:tbl>
    <w:p w14:paraId="191CEF80" w14:textId="77777777" w:rsidR="000E3397" w:rsidRPr="00431E9F" w:rsidRDefault="000E3397" w:rsidP="000E3397">
      <w:pPr>
        <w:rPr>
          <w:bCs/>
        </w:rPr>
      </w:pPr>
    </w:p>
    <w:p w14:paraId="061CB4AE" w14:textId="4F998F37" w:rsidR="000E3397" w:rsidRPr="00431E9F" w:rsidRDefault="000E3397" w:rsidP="000E3397">
      <w:pPr>
        <w:tabs>
          <w:tab w:val="left" w:pos="426"/>
        </w:tabs>
        <w:jc w:val="both"/>
        <w:rPr>
          <w:lang w:eastAsia="en-US"/>
        </w:rPr>
      </w:pPr>
      <w:r w:rsidRPr="00431E9F">
        <w:t xml:space="preserve">1. Изучив извещение о проведении </w:t>
      </w:r>
      <w:r w:rsidR="00F923E5">
        <w:rPr>
          <w:lang w:eastAsia="en-US"/>
        </w:rPr>
        <w:t>процедуры закупки</w:t>
      </w:r>
      <w:r w:rsidRPr="00431E9F">
        <w:rPr>
          <w:lang w:eastAsia="en-US"/>
        </w:rPr>
        <w:t xml:space="preserve"> </w:t>
      </w:r>
      <w:r w:rsidRPr="00431E9F">
        <w:t xml:space="preserve">и документацию о закупке от «___»_______ 20__г на поставку ________________________ для Государственного учреждения санаторий «Белая Русь» направляем следующие документы, </w:t>
      </w:r>
      <w:r w:rsidRPr="00431E9F">
        <w:rPr>
          <w:lang w:eastAsia="en-US"/>
        </w:rPr>
        <w:t xml:space="preserve">подтверждающие соответствие требованиям, установленным в документации о закупке для участия в </w:t>
      </w:r>
      <w:r w:rsidR="00F923E5">
        <w:rPr>
          <w:lang w:eastAsia="en-US"/>
        </w:rPr>
        <w:t>процедуре закупки</w:t>
      </w:r>
      <w:r w:rsidRPr="00431E9F">
        <w:rPr>
          <w:lang w:eastAsia="en-US"/>
        </w:rPr>
        <w:t>:</w:t>
      </w:r>
      <w:r w:rsidRPr="00431E9F">
        <w:rPr>
          <w:lang w:eastAsia="en-US"/>
        </w:rPr>
        <w:br/>
        <w:t>2. Срок поставки товара:_______________________________________________</w:t>
      </w:r>
    </w:p>
    <w:p w14:paraId="164C2D03" w14:textId="77777777" w:rsidR="000E3397" w:rsidRPr="00431E9F" w:rsidRDefault="000E3397" w:rsidP="000E3397">
      <w:pPr>
        <w:tabs>
          <w:tab w:val="left" w:pos="426"/>
        </w:tabs>
        <w:jc w:val="both"/>
      </w:pPr>
      <w:r w:rsidRPr="00431E9F">
        <w:t>3. Форма спецификации;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4"/>
        <w:gridCol w:w="3516"/>
        <w:gridCol w:w="992"/>
        <w:gridCol w:w="1417"/>
        <w:gridCol w:w="1702"/>
        <w:gridCol w:w="1852"/>
      </w:tblGrid>
      <w:tr w:rsidR="000E3397" w:rsidRPr="00431E9F" w14:paraId="490D305B" w14:textId="77777777" w:rsidTr="00A00B6F">
        <w:trPr>
          <w:trHeight w:val="836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8F9B" w14:textId="77777777" w:rsidR="000E3397" w:rsidRPr="00431E9F" w:rsidRDefault="000E3397" w:rsidP="00A00B6F">
            <w:pPr>
              <w:widowControl w:val="0"/>
              <w:jc w:val="center"/>
            </w:pPr>
            <w:r w:rsidRPr="00431E9F">
              <w:t>№</w:t>
            </w:r>
          </w:p>
          <w:p w14:paraId="36FCD3AC" w14:textId="77777777" w:rsidR="000E3397" w:rsidRPr="00431E9F" w:rsidRDefault="000E3397" w:rsidP="00A00B6F">
            <w:pPr>
              <w:widowControl w:val="0"/>
              <w:jc w:val="center"/>
            </w:pPr>
            <w:r w:rsidRPr="00431E9F">
              <w:t>п/п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4753" w14:textId="77777777" w:rsidR="000E3397" w:rsidRPr="00431E9F" w:rsidRDefault="000E3397" w:rsidP="00A00B6F">
            <w:pPr>
              <w:widowControl w:val="0"/>
              <w:ind w:left="117"/>
              <w:jc w:val="center"/>
            </w:pPr>
            <w:r w:rsidRPr="00431E9F">
              <w:t>Наименование товара (работ, услуг) и его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0CD2" w14:textId="77777777" w:rsidR="000E3397" w:rsidRPr="00431E9F" w:rsidRDefault="000E3397" w:rsidP="00A00B6F">
            <w:pPr>
              <w:widowControl w:val="0"/>
              <w:ind w:left="-76" w:firstLine="38"/>
              <w:jc w:val="center"/>
            </w:pPr>
            <w:r w:rsidRPr="00431E9F">
              <w:t>Ед.</w:t>
            </w:r>
          </w:p>
          <w:p w14:paraId="693AD40A" w14:textId="77777777" w:rsidR="000E3397" w:rsidRPr="00431E9F" w:rsidRDefault="000E3397" w:rsidP="00A00B6F">
            <w:pPr>
              <w:widowControl w:val="0"/>
              <w:ind w:left="-76" w:firstLine="38"/>
              <w:jc w:val="center"/>
            </w:pPr>
            <w:r w:rsidRPr="00431E9F"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784D" w14:textId="77777777" w:rsidR="000E3397" w:rsidRPr="00431E9F" w:rsidRDefault="000E3397" w:rsidP="00A00B6F">
            <w:pPr>
              <w:widowControl w:val="0"/>
              <w:ind w:left="-76" w:firstLine="38"/>
              <w:jc w:val="center"/>
            </w:pPr>
            <w:r w:rsidRPr="00431E9F">
              <w:t>Кол-во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CE54" w14:textId="77777777" w:rsidR="000E3397" w:rsidRPr="00431E9F" w:rsidRDefault="000E3397" w:rsidP="00A00B6F">
            <w:pPr>
              <w:widowControl w:val="0"/>
              <w:jc w:val="center"/>
            </w:pPr>
            <w:r w:rsidRPr="00431E9F">
              <w:rPr>
                <w:bCs/>
              </w:rPr>
              <w:t>Цена с НДС</w:t>
            </w:r>
          </w:p>
          <w:p w14:paraId="40AC5ABC" w14:textId="77777777" w:rsidR="000E3397" w:rsidRPr="00431E9F" w:rsidRDefault="000E3397" w:rsidP="00A00B6F">
            <w:pPr>
              <w:widowControl w:val="0"/>
              <w:jc w:val="center"/>
            </w:pPr>
            <w:r w:rsidRPr="00431E9F">
              <w:rPr>
                <w:bCs/>
              </w:rPr>
              <w:t xml:space="preserve">за </w:t>
            </w:r>
            <w:proofErr w:type="spellStart"/>
            <w:proofErr w:type="gramStart"/>
            <w:r w:rsidRPr="00431E9F">
              <w:rPr>
                <w:bCs/>
              </w:rPr>
              <w:t>ед.изм</w:t>
            </w:r>
            <w:proofErr w:type="spellEnd"/>
            <w:proofErr w:type="gramEnd"/>
            <w:r w:rsidRPr="00431E9F">
              <w:rPr>
                <w:bCs/>
              </w:rPr>
              <w:t>,</w:t>
            </w:r>
          </w:p>
          <w:p w14:paraId="2F21BF8E" w14:textId="77777777" w:rsidR="000E3397" w:rsidRPr="00431E9F" w:rsidRDefault="000E3397" w:rsidP="00A00B6F">
            <w:pPr>
              <w:widowControl w:val="0"/>
              <w:jc w:val="center"/>
            </w:pPr>
            <w:r w:rsidRPr="00431E9F">
              <w:rPr>
                <w:bCs/>
              </w:rPr>
              <w:t>руб.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7B95" w14:textId="77777777" w:rsidR="000E3397" w:rsidRPr="00431E9F" w:rsidRDefault="000E3397" w:rsidP="00A00B6F">
            <w:pPr>
              <w:widowControl w:val="0"/>
              <w:jc w:val="center"/>
            </w:pPr>
            <w:r w:rsidRPr="00431E9F">
              <w:rPr>
                <w:bCs/>
              </w:rPr>
              <w:t>Сумма</w:t>
            </w:r>
          </w:p>
          <w:p w14:paraId="7297EA87" w14:textId="77777777" w:rsidR="000E3397" w:rsidRPr="00431E9F" w:rsidRDefault="000E3397" w:rsidP="00A00B6F">
            <w:pPr>
              <w:widowControl w:val="0"/>
              <w:jc w:val="center"/>
            </w:pPr>
            <w:r w:rsidRPr="00431E9F">
              <w:rPr>
                <w:bCs/>
              </w:rPr>
              <w:t>с учетом НДС руб.</w:t>
            </w:r>
          </w:p>
        </w:tc>
      </w:tr>
      <w:tr w:rsidR="000E3397" w:rsidRPr="00431E9F" w14:paraId="30F935F5" w14:textId="77777777" w:rsidTr="00A00B6F">
        <w:trPr>
          <w:trHeight w:val="43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01E1" w14:textId="77777777" w:rsidR="000E3397" w:rsidRPr="00431E9F" w:rsidRDefault="000E3397" w:rsidP="00A00B6F">
            <w:pPr>
              <w:widowControl w:val="0"/>
            </w:pPr>
            <w:r w:rsidRPr="00431E9F">
              <w:t>1.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E104" w14:textId="77777777" w:rsidR="000E3397" w:rsidRPr="00431E9F" w:rsidRDefault="000E3397" w:rsidP="00A00B6F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2CD8" w14:textId="77777777" w:rsidR="000E3397" w:rsidRPr="00431E9F" w:rsidRDefault="000E3397" w:rsidP="00A00B6F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44DE" w14:textId="77777777" w:rsidR="000E3397" w:rsidRPr="00431E9F" w:rsidRDefault="000E3397" w:rsidP="00A00B6F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CFCA" w14:textId="77777777" w:rsidR="000E3397" w:rsidRPr="00431E9F" w:rsidRDefault="000E3397" w:rsidP="00A00B6F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5BBD" w14:textId="77777777" w:rsidR="000E3397" w:rsidRPr="00431E9F" w:rsidRDefault="000E3397" w:rsidP="00A00B6F">
            <w:pPr>
              <w:widowControl w:val="0"/>
              <w:snapToGrid w:val="0"/>
              <w:rPr>
                <w:bCs/>
              </w:rPr>
            </w:pPr>
          </w:p>
        </w:tc>
      </w:tr>
      <w:tr w:rsidR="000E3397" w:rsidRPr="00431E9F" w14:paraId="55369298" w14:textId="77777777" w:rsidTr="00A00B6F">
        <w:trPr>
          <w:trHeight w:val="413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B8BD" w14:textId="77777777" w:rsidR="000E3397" w:rsidRPr="00431E9F" w:rsidRDefault="000E3397" w:rsidP="00A00B6F">
            <w:pPr>
              <w:widowControl w:val="0"/>
            </w:pPr>
            <w:r w:rsidRPr="00431E9F">
              <w:t>2.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2877" w14:textId="77777777" w:rsidR="000E3397" w:rsidRPr="00431E9F" w:rsidRDefault="000E3397" w:rsidP="00A00B6F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3619" w14:textId="77777777" w:rsidR="000E3397" w:rsidRPr="00431E9F" w:rsidRDefault="000E3397" w:rsidP="00A00B6F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20E5" w14:textId="77777777" w:rsidR="000E3397" w:rsidRPr="00431E9F" w:rsidRDefault="000E3397" w:rsidP="00A00B6F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B36E" w14:textId="77777777" w:rsidR="000E3397" w:rsidRPr="00431E9F" w:rsidRDefault="000E3397" w:rsidP="00A00B6F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4C51" w14:textId="77777777" w:rsidR="000E3397" w:rsidRPr="00431E9F" w:rsidRDefault="000E3397" w:rsidP="00A00B6F">
            <w:pPr>
              <w:widowControl w:val="0"/>
              <w:snapToGrid w:val="0"/>
              <w:rPr>
                <w:bCs/>
              </w:rPr>
            </w:pPr>
          </w:p>
        </w:tc>
      </w:tr>
      <w:tr w:rsidR="000E3397" w:rsidRPr="00431E9F" w14:paraId="1E439DD5" w14:textId="77777777" w:rsidTr="00A00B6F">
        <w:trPr>
          <w:trHeight w:val="419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C2E3" w14:textId="77777777" w:rsidR="000E3397" w:rsidRPr="00431E9F" w:rsidRDefault="000E3397" w:rsidP="00A00B6F">
            <w:pPr>
              <w:widowControl w:val="0"/>
            </w:pPr>
            <w:r w:rsidRPr="00431E9F">
              <w:t>3.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46FE" w14:textId="77777777" w:rsidR="000E3397" w:rsidRPr="00431E9F" w:rsidRDefault="000E3397" w:rsidP="00A00B6F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77E3" w14:textId="77777777" w:rsidR="000E3397" w:rsidRPr="00431E9F" w:rsidRDefault="000E3397" w:rsidP="00A00B6F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B60" w14:textId="77777777" w:rsidR="000E3397" w:rsidRPr="00431E9F" w:rsidRDefault="000E3397" w:rsidP="00A00B6F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8649" w14:textId="77777777" w:rsidR="000E3397" w:rsidRPr="00431E9F" w:rsidRDefault="000E3397" w:rsidP="00A00B6F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7223" w14:textId="77777777" w:rsidR="000E3397" w:rsidRPr="00431E9F" w:rsidRDefault="000E3397" w:rsidP="00A00B6F">
            <w:pPr>
              <w:widowControl w:val="0"/>
              <w:snapToGrid w:val="0"/>
              <w:rPr>
                <w:bCs/>
              </w:rPr>
            </w:pPr>
          </w:p>
        </w:tc>
      </w:tr>
      <w:tr w:rsidR="000E3397" w:rsidRPr="00431E9F" w14:paraId="6A0D9510" w14:textId="77777777" w:rsidTr="00A00B6F">
        <w:trPr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A42F" w14:textId="77777777" w:rsidR="000E3397" w:rsidRPr="00431E9F" w:rsidRDefault="000E3397" w:rsidP="00A00B6F">
            <w:pPr>
              <w:widowControl w:val="0"/>
            </w:pPr>
            <w:r w:rsidRPr="00431E9F">
              <w:t>4.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7491" w14:textId="77777777" w:rsidR="000E3397" w:rsidRPr="00431E9F" w:rsidRDefault="000E3397" w:rsidP="00A00B6F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C22F" w14:textId="77777777" w:rsidR="000E3397" w:rsidRPr="00431E9F" w:rsidRDefault="000E3397" w:rsidP="00A00B6F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40F1" w14:textId="77777777" w:rsidR="000E3397" w:rsidRPr="00431E9F" w:rsidRDefault="000E3397" w:rsidP="00A00B6F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3C69" w14:textId="77777777" w:rsidR="000E3397" w:rsidRPr="00431E9F" w:rsidRDefault="000E3397" w:rsidP="00A00B6F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6055" w14:textId="77777777" w:rsidR="000E3397" w:rsidRPr="00431E9F" w:rsidRDefault="000E3397" w:rsidP="00A00B6F">
            <w:pPr>
              <w:widowControl w:val="0"/>
              <w:snapToGrid w:val="0"/>
              <w:rPr>
                <w:bCs/>
              </w:rPr>
            </w:pPr>
          </w:p>
        </w:tc>
      </w:tr>
      <w:tr w:rsidR="000E3397" w:rsidRPr="00431E9F" w14:paraId="487A445B" w14:textId="77777777" w:rsidTr="00A00B6F">
        <w:trPr>
          <w:trHeight w:val="236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6E24" w14:textId="77777777" w:rsidR="000E3397" w:rsidRPr="00431E9F" w:rsidRDefault="000E3397" w:rsidP="00A00B6F">
            <w:pPr>
              <w:widowControl w:val="0"/>
              <w:snapToGrid w:val="0"/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2110" w14:textId="77777777" w:rsidR="000E3397" w:rsidRPr="00431E9F" w:rsidRDefault="000E3397" w:rsidP="00A00B6F">
            <w:pPr>
              <w:widowControl w:val="0"/>
              <w:snapToGrid w:val="0"/>
              <w:ind w:left="117"/>
            </w:pPr>
            <w:r w:rsidRPr="00431E9F"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2F51" w14:textId="77777777" w:rsidR="000E3397" w:rsidRPr="00431E9F" w:rsidRDefault="000E3397" w:rsidP="00A00B6F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FB5D" w14:textId="77777777" w:rsidR="000E3397" w:rsidRPr="00431E9F" w:rsidRDefault="000E3397" w:rsidP="00A00B6F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D675" w14:textId="77777777" w:rsidR="000E3397" w:rsidRPr="00431E9F" w:rsidRDefault="000E3397" w:rsidP="00A00B6F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1EC4" w14:textId="77777777" w:rsidR="000E3397" w:rsidRPr="00431E9F" w:rsidRDefault="000E3397" w:rsidP="00A00B6F">
            <w:pPr>
              <w:widowControl w:val="0"/>
              <w:snapToGrid w:val="0"/>
              <w:rPr>
                <w:bCs/>
              </w:rPr>
            </w:pPr>
          </w:p>
        </w:tc>
      </w:tr>
      <w:tr w:rsidR="000E3397" w:rsidRPr="00431E9F" w14:paraId="459459A4" w14:textId="77777777" w:rsidTr="00A00B6F">
        <w:trPr>
          <w:trHeight w:val="337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3A57" w14:textId="77777777" w:rsidR="000E3397" w:rsidRPr="00431E9F" w:rsidRDefault="000E3397" w:rsidP="00A00B6F">
            <w:pPr>
              <w:widowControl w:val="0"/>
              <w:snapToGrid w:val="0"/>
              <w:ind w:left="117"/>
            </w:pPr>
            <w:r w:rsidRPr="00431E9F">
              <w:t>Транспортные расходы</w:t>
            </w:r>
          </w:p>
        </w:tc>
        <w:tc>
          <w:tcPr>
            <w:tcW w:w="5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E8EE" w14:textId="77777777" w:rsidR="000E3397" w:rsidRPr="00431E9F" w:rsidRDefault="000E3397" w:rsidP="00A00B6F">
            <w:pPr>
              <w:widowControl w:val="0"/>
            </w:pPr>
            <w:r w:rsidRPr="00431E9F">
              <w:t>Доставка (сборка, установка) за счёт ___________</w:t>
            </w:r>
          </w:p>
          <w:p w14:paraId="1B9BDDB0" w14:textId="77777777" w:rsidR="000E3397" w:rsidRPr="00431E9F" w:rsidRDefault="000E3397" w:rsidP="00A00B6F">
            <w:pPr>
              <w:widowControl w:val="0"/>
            </w:pPr>
          </w:p>
        </w:tc>
      </w:tr>
      <w:tr w:rsidR="000E3397" w:rsidRPr="00431E9F" w14:paraId="439C422B" w14:textId="77777777" w:rsidTr="00A00B6F">
        <w:trPr>
          <w:trHeight w:val="337"/>
        </w:trPr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C4F6" w14:textId="77777777" w:rsidR="000E3397" w:rsidRPr="00431E9F" w:rsidRDefault="000E3397" w:rsidP="00A00B6F">
            <w:pPr>
              <w:widowControl w:val="0"/>
              <w:snapToGrid w:val="0"/>
              <w:ind w:left="117"/>
            </w:pPr>
            <w:r w:rsidRPr="00431E9F">
              <w:t>Порядок оплаты (форма оплаты, сроки)</w:t>
            </w:r>
          </w:p>
        </w:tc>
        <w:tc>
          <w:tcPr>
            <w:tcW w:w="5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1026" w14:textId="77777777" w:rsidR="000E3397" w:rsidRPr="00431E9F" w:rsidRDefault="000E3397" w:rsidP="00A00B6F">
            <w:pPr>
              <w:widowControl w:val="0"/>
              <w:jc w:val="both"/>
            </w:pPr>
          </w:p>
        </w:tc>
      </w:tr>
    </w:tbl>
    <w:p w14:paraId="5CA34695" w14:textId="77777777" w:rsidR="000E3397" w:rsidRPr="00431E9F" w:rsidRDefault="000E3397" w:rsidP="000E3397">
      <w:pPr>
        <w:ind w:firstLine="708"/>
      </w:pPr>
    </w:p>
    <w:p w14:paraId="7ED7AF98" w14:textId="77777777" w:rsidR="000E3397" w:rsidRPr="00431E9F" w:rsidRDefault="000E3397" w:rsidP="000E3397">
      <w:pPr>
        <w:ind w:firstLine="708"/>
      </w:pPr>
      <w:r w:rsidRPr="00431E9F">
        <w:t>Предлагаемая цена договора составляет_______________________________</w:t>
      </w:r>
    </w:p>
    <w:p w14:paraId="337868E2" w14:textId="77777777" w:rsidR="000E3397" w:rsidRPr="00431E9F" w:rsidRDefault="000E3397" w:rsidP="000E3397">
      <w:r w:rsidRPr="00431E9F">
        <w:t xml:space="preserve">(_____________________________________________________________) рублей ____ копеек.        </w:t>
      </w:r>
    </w:p>
    <w:p w14:paraId="2D5C79F3" w14:textId="77777777" w:rsidR="000E3397" w:rsidRPr="00431E9F" w:rsidRDefault="000E3397" w:rsidP="000E3397">
      <w:r w:rsidRPr="00431E9F">
        <w:t xml:space="preserve">                                     </w:t>
      </w:r>
      <w:r w:rsidRPr="00431E9F">
        <w:rPr>
          <w:vertAlign w:val="superscript"/>
        </w:rPr>
        <w:t>(указать цену цифрами и прописью)</w:t>
      </w:r>
      <w:r w:rsidRPr="00431E9F">
        <w:rPr>
          <w:vertAlign w:val="superscript"/>
        </w:rPr>
        <w:tab/>
      </w:r>
    </w:p>
    <w:p w14:paraId="4FBF1C91" w14:textId="77777777" w:rsidR="000E3397" w:rsidRPr="00431E9F" w:rsidRDefault="000E3397" w:rsidP="000E3397">
      <w:pPr>
        <w:jc w:val="both"/>
        <w:rPr>
          <w:spacing w:val="-1"/>
        </w:rPr>
      </w:pPr>
    </w:p>
    <w:p w14:paraId="71B7D6D7" w14:textId="77777777" w:rsidR="000E3397" w:rsidRPr="00431E9F" w:rsidRDefault="000E3397" w:rsidP="000E3397">
      <w:pPr>
        <w:jc w:val="both"/>
      </w:pPr>
      <w:r w:rsidRPr="00431E9F">
        <w:rPr>
          <w:spacing w:val="-1"/>
        </w:rPr>
        <w:t xml:space="preserve">4. Заявленная нами цена указана с учетом затрат на уплату налогов, сборов и других </w:t>
      </w:r>
      <w:r w:rsidRPr="00431E9F">
        <w:t>обязательных платежей по поставляемой продукции</w:t>
      </w:r>
      <w:r w:rsidRPr="00431E9F">
        <w:rPr>
          <w:spacing w:val="-1"/>
        </w:rPr>
        <w:t>.</w:t>
      </w:r>
    </w:p>
    <w:p w14:paraId="34B9F316" w14:textId="77777777" w:rsidR="000E3397" w:rsidRPr="00431E9F" w:rsidRDefault="000E3397" w:rsidP="000E3397">
      <w:pPr>
        <w:jc w:val="both"/>
      </w:pPr>
      <w:r w:rsidRPr="00431E9F"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5CAF6BEE" w14:textId="77777777" w:rsidR="000E3397" w:rsidRPr="00431E9F" w:rsidRDefault="000E3397" w:rsidP="000E3397">
      <w:pPr>
        <w:jc w:val="both"/>
      </w:pPr>
      <w:r w:rsidRPr="00431E9F">
        <w:rPr>
          <w:spacing w:val="-1"/>
        </w:rPr>
        <w:lastRenderedPageBreak/>
        <w:t xml:space="preserve">6. В случае выбора нас Победителем </w:t>
      </w:r>
      <w:r w:rsidRPr="00431E9F"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50CC7A9A" w14:textId="77777777" w:rsidR="000E3397" w:rsidRPr="00431E9F" w:rsidRDefault="000E3397" w:rsidP="000E3397">
      <w:pPr>
        <w:jc w:val="both"/>
        <w:rPr>
          <w:lang w:eastAsia="en-US"/>
        </w:rPr>
      </w:pPr>
    </w:p>
    <w:p w14:paraId="4F884A6C" w14:textId="77777777" w:rsidR="000E3397" w:rsidRPr="00431E9F" w:rsidRDefault="000E3397" w:rsidP="000E3397">
      <w:pPr>
        <w:jc w:val="both"/>
        <w:rPr>
          <w:lang w:eastAsia="en-US"/>
        </w:rPr>
      </w:pPr>
      <w:r w:rsidRPr="00431E9F">
        <w:rPr>
          <w:lang w:eastAsia="en-US"/>
        </w:rPr>
        <w:t>Приложение:</w:t>
      </w:r>
    </w:p>
    <w:p w14:paraId="3A9C0154" w14:textId="77777777" w:rsidR="000E3397" w:rsidRPr="00431E9F" w:rsidRDefault="000E3397" w:rsidP="000E3397">
      <w:pPr>
        <w:jc w:val="both"/>
        <w:rPr>
          <w:lang w:eastAsia="en-US"/>
        </w:rPr>
      </w:pPr>
      <w:r w:rsidRPr="00431E9F">
        <w:rPr>
          <w:lang w:eastAsia="en-US"/>
        </w:rPr>
        <w:t>1. Документы, подтверждающие данные, на _____ л. в 1 экз.</w:t>
      </w:r>
    </w:p>
    <w:p w14:paraId="0DEBC32B" w14:textId="77777777" w:rsidR="000E3397" w:rsidRPr="00431E9F" w:rsidRDefault="000E3397" w:rsidP="000E3397">
      <w:pPr>
        <w:rPr>
          <w:lang w:eastAsia="en-US"/>
        </w:rPr>
      </w:pPr>
      <w:r w:rsidRPr="00431E9F">
        <w:rPr>
          <w:lang w:eastAsia="en-US"/>
        </w:rPr>
        <w:t>2. Спецификация на _____ л. в 1 экз.</w:t>
      </w:r>
    </w:p>
    <w:p w14:paraId="28AAFF52" w14:textId="77777777" w:rsidR="000E3397" w:rsidRPr="00431E9F" w:rsidRDefault="000E3397" w:rsidP="000E3397">
      <w:pPr>
        <w:rPr>
          <w:lang w:eastAsia="en-US"/>
        </w:rPr>
      </w:pPr>
      <w:r w:rsidRPr="00431E9F">
        <w:rPr>
          <w:lang w:eastAsia="en-US"/>
        </w:rPr>
        <w:t xml:space="preserve">3. </w:t>
      </w:r>
      <w:r w:rsidRPr="00431E9F">
        <w:rPr>
          <w:i/>
          <w:lang w:eastAsia="en-US"/>
        </w:rPr>
        <w:t>(Указать другие прилагаемые документы)</w:t>
      </w:r>
      <w:r w:rsidRPr="00431E9F">
        <w:rPr>
          <w:lang w:eastAsia="en-US"/>
        </w:rPr>
        <w:t>.</w:t>
      </w:r>
    </w:p>
    <w:p w14:paraId="4311B731" w14:textId="77777777" w:rsidR="000E3397" w:rsidRPr="00431E9F" w:rsidRDefault="000E3397" w:rsidP="000E3397">
      <w:pPr>
        <w:jc w:val="both"/>
      </w:pPr>
    </w:p>
    <w:p w14:paraId="19ADBACE" w14:textId="77777777" w:rsidR="000E3397" w:rsidRPr="00431E9F" w:rsidRDefault="000E3397" w:rsidP="000E3397">
      <w:r w:rsidRPr="00431E9F">
        <w:t>Все копии заверены подписью руководителя и печатью предприятия.</w:t>
      </w:r>
    </w:p>
    <w:p w14:paraId="38E428CF" w14:textId="77777777" w:rsidR="000E3397" w:rsidRPr="00431E9F" w:rsidRDefault="000E3397" w:rsidP="000E3397"/>
    <w:p w14:paraId="23FE5AFA" w14:textId="77777777" w:rsidR="000E3397" w:rsidRPr="00431E9F" w:rsidRDefault="000E3397" w:rsidP="000E3397">
      <w:pPr>
        <w:rPr>
          <w:b/>
        </w:rPr>
      </w:pPr>
    </w:p>
    <w:p w14:paraId="6FF4F120" w14:textId="77777777" w:rsidR="000E3397" w:rsidRPr="00431E9F" w:rsidRDefault="000E3397" w:rsidP="000E3397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  <w:r w:rsidRPr="00431E9F">
        <w:t xml:space="preserve">Руководитель     </w:t>
      </w:r>
    </w:p>
    <w:p w14:paraId="7C69004A" w14:textId="77777777" w:rsidR="000E3397" w:rsidRDefault="000E3397" w:rsidP="00F16E4C">
      <w:pPr>
        <w:jc w:val="both"/>
        <w:rPr>
          <w:rStyle w:val="apple-converted-space"/>
          <w:shd w:val="clear" w:color="auto" w:fill="FFFFFF"/>
        </w:rPr>
      </w:pPr>
    </w:p>
    <w:sectPr w:rsidR="000E3397" w:rsidSect="006E305E">
      <w:headerReference w:type="default" r:id="rId8"/>
      <w:pgSz w:w="11906" w:h="16838"/>
      <w:pgMar w:top="766" w:right="707" w:bottom="567" w:left="1276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2593E" w14:textId="77777777" w:rsidR="001C1DAB" w:rsidRDefault="001C1DAB">
      <w:r>
        <w:separator/>
      </w:r>
    </w:p>
  </w:endnote>
  <w:endnote w:type="continuationSeparator" w:id="0">
    <w:p w14:paraId="14F45F62" w14:textId="77777777" w:rsidR="001C1DAB" w:rsidRDefault="001C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7CF10" w14:textId="77777777" w:rsidR="001C1DAB" w:rsidRDefault="001C1DAB">
      <w:r>
        <w:separator/>
      </w:r>
    </w:p>
  </w:footnote>
  <w:footnote w:type="continuationSeparator" w:id="0">
    <w:p w14:paraId="23B9C627" w14:textId="77777777" w:rsidR="001C1DAB" w:rsidRDefault="001C1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3017262"/>
      <w:docPartObj>
        <w:docPartGallery w:val="Page Numbers (Top of Page)"/>
        <w:docPartUnique/>
      </w:docPartObj>
    </w:sdtPr>
    <w:sdtContent>
      <w:p w14:paraId="5F98B8B4" w14:textId="77777777" w:rsidR="0074017E" w:rsidRDefault="00000000">
        <w:pPr>
          <w:pStyle w:val="af2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5D1A"/>
    <w:multiLevelType w:val="multilevel"/>
    <w:tmpl w:val="FBCE971E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1" w15:restartNumberingAfterBreak="0">
    <w:nsid w:val="05216250"/>
    <w:multiLevelType w:val="multilevel"/>
    <w:tmpl w:val="DFBA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DE0ADA"/>
    <w:multiLevelType w:val="multilevel"/>
    <w:tmpl w:val="E7D437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59B05C0"/>
    <w:multiLevelType w:val="multilevel"/>
    <w:tmpl w:val="7A6015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EAF69DA"/>
    <w:multiLevelType w:val="multilevel"/>
    <w:tmpl w:val="3C062EE4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41610C6"/>
    <w:multiLevelType w:val="multilevel"/>
    <w:tmpl w:val="81CE4960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62C238A"/>
    <w:multiLevelType w:val="multilevel"/>
    <w:tmpl w:val="34CCC66C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7" w15:restartNumberingAfterBreak="0">
    <w:nsid w:val="4E457C58"/>
    <w:multiLevelType w:val="multilevel"/>
    <w:tmpl w:val="016CC688"/>
    <w:lvl w:ilvl="0">
      <w:start w:val="1"/>
      <w:numFmt w:val="decimal"/>
      <w:pStyle w:val="1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4AD4917"/>
    <w:multiLevelType w:val="hybridMultilevel"/>
    <w:tmpl w:val="78D40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E3A40"/>
    <w:multiLevelType w:val="multilevel"/>
    <w:tmpl w:val="E2EC18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F8432E4"/>
    <w:multiLevelType w:val="multilevel"/>
    <w:tmpl w:val="0360BB76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33628600">
    <w:abstractNumId w:val="7"/>
  </w:num>
  <w:num w:numId="2" w16cid:durableId="1104181243">
    <w:abstractNumId w:val="4"/>
  </w:num>
  <w:num w:numId="3" w16cid:durableId="41516495">
    <w:abstractNumId w:val="5"/>
  </w:num>
  <w:num w:numId="4" w16cid:durableId="1882588952">
    <w:abstractNumId w:val="0"/>
  </w:num>
  <w:num w:numId="5" w16cid:durableId="120803742">
    <w:abstractNumId w:val="6"/>
  </w:num>
  <w:num w:numId="6" w16cid:durableId="165637605">
    <w:abstractNumId w:val="3"/>
  </w:num>
  <w:num w:numId="7" w16cid:durableId="1473210346">
    <w:abstractNumId w:val="8"/>
  </w:num>
  <w:num w:numId="8" w16cid:durableId="1763646159">
    <w:abstractNumId w:val="10"/>
  </w:num>
  <w:num w:numId="9" w16cid:durableId="1599367578">
    <w:abstractNumId w:val="2"/>
  </w:num>
  <w:num w:numId="10" w16cid:durableId="1498694028">
    <w:abstractNumId w:val="9"/>
  </w:num>
  <w:num w:numId="11" w16cid:durableId="157824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7E"/>
    <w:rsid w:val="000004DA"/>
    <w:rsid w:val="000064D3"/>
    <w:rsid w:val="00006E0C"/>
    <w:rsid w:val="000225CB"/>
    <w:rsid w:val="0002353F"/>
    <w:rsid w:val="0002563F"/>
    <w:rsid w:val="00043CD5"/>
    <w:rsid w:val="0007084A"/>
    <w:rsid w:val="0009464D"/>
    <w:rsid w:val="00095E6D"/>
    <w:rsid w:val="000A0E58"/>
    <w:rsid w:val="000A652C"/>
    <w:rsid w:val="000B1002"/>
    <w:rsid w:val="000B792A"/>
    <w:rsid w:val="000C190C"/>
    <w:rsid w:val="000D3FD5"/>
    <w:rsid w:val="000E2802"/>
    <w:rsid w:val="000E3397"/>
    <w:rsid w:val="000F77CA"/>
    <w:rsid w:val="001417E0"/>
    <w:rsid w:val="0014336D"/>
    <w:rsid w:val="00170143"/>
    <w:rsid w:val="001732B8"/>
    <w:rsid w:val="00181819"/>
    <w:rsid w:val="001A1AA3"/>
    <w:rsid w:val="001A1EFB"/>
    <w:rsid w:val="001A27F4"/>
    <w:rsid w:val="001A3690"/>
    <w:rsid w:val="001A3A17"/>
    <w:rsid w:val="001B7FC3"/>
    <w:rsid w:val="001C1DAB"/>
    <w:rsid w:val="001F2078"/>
    <w:rsid w:val="001F25BD"/>
    <w:rsid w:val="002361F5"/>
    <w:rsid w:val="002400C0"/>
    <w:rsid w:val="00245588"/>
    <w:rsid w:val="00247049"/>
    <w:rsid w:val="00256101"/>
    <w:rsid w:val="00263732"/>
    <w:rsid w:val="002718AD"/>
    <w:rsid w:val="00277FE5"/>
    <w:rsid w:val="002902AF"/>
    <w:rsid w:val="002B615D"/>
    <w:rsid w:val="002D5E7C"/>
    <w:rsid w:val="00322BDF"/>
    <w:rsid w:val="00335E58"/>
    <w:rsid w:val="00336A03"/>
    <w:rsid w:val="00345C86"/>
    <w:rsid w:val="00352147"/>
    <w:rsid w:val="00362093"/>
    <w:rsid w:val="0036238B"/>
    <w:rsid w:val="00362AB2"/>
    <w:rsid w:val="00391D00"/>
    <w:rsid w:val="003B34FA"/>
    <w:rsid w:val="003E12D4"/>
    <w:rsid w:val="003F1C72"/>
    <w:rsid w:val="003F72BF"/>
    <w:rsid w:val="0042273F"/>
    <w:rsid w:val="00431E9F"/>
    <w:rsid w:val="00433D7F"/>
    <w:rsid w:val="00442579"/>
    <w:rsid w:val="0044465B"/>
    <w:rsid w:val="004607E4"/>
    <w:rsid w:val="00462898"/>
    <w:rsid w:val="0046467A"/>
    <w:rsid w:val="004655A1"/>
    <w:rsid w:val="00471A50"/>
    <w:rsid w:val="00474ADC"/>
    <w:rsid w:val="00474FE8"/>
    <w:rsid w:val="004826D8"/>
    <w:rsid w:val="0048415F"/>
    <w:rsid w:val="004D12FC"/>
    <w:rsid w:val="004E6FED"/>
    <w:rsid w:val="00513127"/>
    <w:rsid w:val="005207FF"/>
    <w:rsid w:val="00522CF9"/>
    <w:rsid w:val="005327A5"/>
    <w:rsid w:val="00540AFC"/>
    <w:rsid w:val="00547339"/>
    <w:rsid w:val="00580949"/>
    <w:rsid w:val="00585FD5"/>
    <w:rsid w:val="005874F3"/>
    <w:rsid w:val="005954B5"/>
    <w:rsid w:val="00596AA5"/>
    <w:rsid w:val="005D1DA9"/>
    <w:rsid w:val="005F0103"/>
    <w:rsid w:val="00616A45"/>
    <w:rsid w:val="00645A58"/>
    <w:rsid w:val="00653F4F"/>
    <w:rsid w:val="00655B04"/>
    <w:rsid w:val="006673FA"/>
    <w:rsid w:val="00673007"/>
    <w:rsid w:val="00682DE0"/>
    <w:rsid w:val="00690647"/>
    <w:rsid w:val="006A754E"/>
    <w:rsid w:val="006D0A38"/>
    <w:rsid w:val="006E305E"/>
    <w:rsid w:val="0070459B"/>
    <w:rsid w:val="00730007"/>
    <w:rsid w:val="0073300B"/>
    <w:rsid w:val="00737427"/>
    <w:rsid w:val="0074017E"/>
    <w:rsid w:val="00764FAB"/>
    <w:rsid w:val="007674F1"/>
    <w:rsid w:val="0077224A"/>
    <w:rsid w:val="00791A03"/>
    <w:rsid w:val="00794082"/>
    <w:rsid w:val="00794D55"/>
    <w:rsid w:val="007972DE"/>
    <w:rsid w:val="00797632"/>
    <w:rsid w:val="007A4BB7"/>
    <w:rsid w:val="007C2417"/>
    <w:rsid w:val="007F407D"/>
    <w:rsid w:val="0081385C"/>
    <w:rsid w:val="008243BE"/>
    <w:rsid w:val="00844EC6"/>
    <w:rsid w:val="008475E1"/>
    <w:rsid w:val="008538B7"/>
    <w:rsid w:val="008A4EED"/>
    <w:rsid w:val="008E3A0F"/>
    <w:rsid w:val="008F09BA"/>
    <w:rsid w:val="00906C5A"/>
    <w:rsid w:val="00931E14"/>
    <w:rsid w:val="009461A9"/>
    <w:rsid w:val="00972D55"/>
    <w:rsid w:val="009804B1"/>
    <w:rsid w:val="00993948"/>
    <w:rsid w:val="009A4AD5"/>
    <w:rsid w:val="009A614C"/>
    <w:rsid w:val="009A77EC"/>
    <w:rsid w:val="009B025D"/>
    <w:rsid w:val="009E08FA"/>
    <w:rsid w:val="00A368FF"/>
    <w:rsid w:val="00A377B1"/>
    <w:rsid w:val="00A65669"/>
    <w:rsid w:val="00A716E9"/>
    <w:rsid w:val="00A80163"/>
    <w:rsid w:val="00A8755B"/>
    <w:rsid w:val="00A87B42"/>
    <w:rsid w:val="00A93B08"/>
    <w:rsid w:val="00AA3C53"/>
    <w:rsid w:val="00AB694C"/>
    <w:rsid w:val="00AE77CA"/>
    <w:rsid w:val="00B47A06"/>
    <w:rsid w:val="00B52D56"/>
    <w:rsid w:val="00B55BE4"/>
    <w:rsid w:val="00B675D2"/>
    <w:rsid w:val="00B67DC2"/>
    <w:rsid w:val="00B800A1"/>
    <w:rsid w:val="00B97345"/>
    <w:rsid w:val="00B97BDE"/>
    <w:rsid w:val="00BA503E"/>
    <w:rsid w:val="00BA6F78"/>
    <w:rsid w:val="00BC559A"/>
    <w:rsid w:val="00BD6336"/>
    <w:rsid w:val="00BE6209"/>
    <w:rsid w:val="00BF281C"/>
    <w:rsid w:val="00C00663"/>
    <w:rsid w:val="00C42550"/>
    <w:rsid w:val="00C67CE0"/>
    <w:rsid w:val="00C85DB8"/>
    <w:rsid w:val="00CA0D3F"/>
    <w:rsid w:val="00CA7573"/>
    <w:rsid w:val="00CB1970"/>
    <w:rsid w:val="00CD75A0"/>
    <w:rsid w:val="00CE65AE"/>
    <w:rsid w:val="00CF5EFB"/>
    <w:rsid w:val="00D07429"/>
    <w:rsid w:val="00D07728"/>
    <w:rsid w:val="00D11E07"/>
    <w:rsid w:val="00D161DE"/>
    <w:rsid w:val="00D22AC9"/>
    <w:rsid w:val="00D41F0A"/>
    <w:rsid w:val="00D52992"/>
    <w:rsid w:val="00D53CC9"/>
    <w:rsid w:val="00D73E4B"/>
    <w:rsid w:val="00D776EC"/>
    <w:rsid w:val="00DA0AD6"/>
    <w:rsid w:val="00DD4F40"/>
    <w:rsid w:val="00DE13D8"/>
    <w:rsid w:val="00DF55D8"/>
    <w:rsid w:val="00DF6EC0"/>
    <w:rsid w:val="00E07C68"/>
    <w:rsid w:val="00E156E1"/>
    <w:rsid w:val="00E15F78"/>
    <w:rsid w:val="00E32F92"/>
    <w:rsid w:val="00E76850"/>
    <w:rsid w:val="00E80125"/>
    <w:rsid w:val="00E81FC9"/>
    <w:rsid w:val="00EB10C8"/>
    <w:rsid w:val="00EB4D36"/>
    <w:rsid w:val="00EC3C3D"/>
    <w:rsid w:val="00EF5D6C"/>
    <w:rsid w:val="00EF676F"/>
    <w:rsid w:val="00F07AF4"/>
    <w:rsid w:val="00F120E3"/>
    <w:rsid w:val="00F16E4C"/>
    <w:rsid w:val="00F1791C"/>
    <w:rsid w:val="00F2421E"/>
    <w:rsid w:val="00F2512F"/>
    <w:rsid w:val="00F30EAE"/>
    <w:rsid w:val="00F43D02"/>
    <w:rsid w:val="00F53634"/>
    <w:rsid w:val="00F83C13"/>
    <w:rsid w:val="00F923E5"/>
    <w:rsid w:val="00FA38C7"/>
    <w:rsid w:val="00FA5480"/>
    <w:rsid w:val="00FC13A6"/>
    <w:rsid w:val="00FD2D91"/>
    <w:rsid w:val="00FF2757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B6F3C"/>
  <w15:docId w15:val="{2A4CE204-A83D-423F-9360-136F1793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B52B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0B52B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D2744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27443"/>
    <w:rPr>
      <w:rFonts w:cs="Times New Roman"/>
      <w:vertAlign w:val="superscript"/>
    </w:rPr>
  </w:style>
  <w:style w:type="character" w:customStyle="1" w:styleId="-">
    <w:name w:val="Интернет-ссылка"/>
    <w:rsid w:val="003774DB"/>
    <w:rPr>
      <w:color w:val="000080"/>
      <w:u w:val="single"/>
    </w:rPr>
  </w:style>
  <w:style w:type="character" w:customStyle="1" w:styleId="Bodytext">
    <w:name w:val="Body text_"/>
    <w:link w:val="10"/>
    <w:qFormat/>
    <w:rsid w:val="00B35E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qFormat/>
    <w:rsid w:val="00B35EB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Основной текст Знак"/>
    <w:basedOn w:val="a0"/>
    <w:qFormat/>
    <w:rsid w:val="00B35EB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a0"/>
    <w:uiPriority w:val="99"/>
    <w:qFormat/>
    <w:rsid w:val="00B35EBE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ps">
    <w:name w:val="hps"/>
    <w:basedOn w:val="a0"/>
    <w:qFormat/>
    <w:rsid w:val="00B35EBE"/>
  </w:style>
  <w:style w:type="character" w:customStyle="1" w:styleId="a6">
    <w:name w:val="Текст выноски Знак"/>
    <w:basedOn w:val="a0"/>
    <w:uiPriority w:val="99"/>
    <w:semiHidden/>
    <w:qFormat/>
    <w:rsid w:val="007A37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uiPriority w:val="99"/>
    <w:semiHidden/>
    <w:qFormat/>
    <w:rsid w:val="008A0A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985CBD"/>
  </w:style>
  <w:style w:type="character" w:customStyle="1" w:styleId="a8">
    <w:name w:val="Нижний колонтитул Знак"/>
    <w:basedOn w:val="a0"/>
    <w:uiPriority w:val="99"/>
    <w:qFormat/>
    <w:rsid w:val="00985CBD"/>
  </w:style>
  <w:style w:type="character" w:customStyle="1" w:styleId="apple-converted-space">
    <w:name w:val="apple-converted-space"/>
    <w:basedOn w:val="a0"/>
    <w:qFormat/>
    <w:rsid w:val="00265F5D"/>
  </w:style>
  <w:style w:type="character" w:customStyle="1" w:styleId="10">
    <w:name w:val="Заголовок 1 Знак"/>
    <w:basedOn w:val="a0"/>
    <w:link w:val="Bodytext"/>
    <w:qFormat/>
    <w:rsid w:val="000B52BF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qFormat/>
    <w:rsid w:val="000B52BF"/>
    <w:rPr>
      <w:rFonts w:ascii="Arial" w:eastAsia="Times New Roman" w:hAnsi="Arial" w:cs="Arial"/>
      <w:b/>
      <w:bCs/>
      <w:sz w:val="24"/>
      <w:szCs w:val="26"/>
      <w:lang w:eastAsia="zh-C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B35EBE"/>
    <w:pPr>
      <w:jc w:val="both"/>
    </w:pPr>
    <w:rPr>
      <w:sz w:val="20"/>
      <w:szCs w:val="20"/>
      <w:lang w:val="x-none" w:eastAsia="x-none"/>
    </w:rPr>
  </w:style>
  <w:style w:type="paragraph" w:styleId="ab">
    <w:name w:val="List"/>
    <w:basedOn w:val="aa"/>
    <w:rsid w:val="003774DB"/>
    <w:pPr>
      <w:spacing w:after="140" w:line="276" w:lineRule="auto"/>
      <w:jc w:val="left"/>
    </w:pPr>
    <w:rPr>
      <w:rFonts w:asciiTheme="minorHAnsi" w:eastAsiaTheme="minorHAnsi" w:hAnsiTheme="minorHAnsi" w:cs="Mangal"/>
      <w:sz w:val="22"/>
      <w:szCs w:val="22"/>
      <w:lang w:val="ru-RU" w:eastAsia="en-US"/>
    </w:rPr>
  </w:style>
  <w:style w:type="paragraph" w:styleId="ac">
    <w:name w:val="caption"/>
    <w:basedOn w:val="a"/>
    <w:qFormat/>
    <w:rsid w:val="003774DB"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styleId="ad">
    <w:name w:val="index heading"/>
    <w:basedOn w:val="a"/>
    <w:qFormat/>
    <w:rsid w:val="003774DB"/>
    <w:pPr>
      <w:suppressLineNumbers/>
      <w:spacing w:after="160" w:line="259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newncpi">
    <w:name w:val="newncpi"/>
    <w:basedOn w:val="a"/>
    <w:qFormat/>
    <w:rsid w:val="00D27443"/>
    <w:pPr>
      <w:ind w:firstLine="567"/>
      <w:jc w:val="both"/>
    </w:pPr>
  </w:style>
  <w:style w:type="paragraph" w:customStyle="1" w:styleId="ConsPlusNonformat">
    <w:name w:val="ConsPlusNonformat"/>
    <w:uiPriority w:val="99"/>
    <w:qFormat/>
    <w:rsid w:val="00D27443"/>
    <w:rPr>
      <w:rFonts w:ascii="Courier New" w:eastAsia="Times New Roman" w:hAnsi="Courier New" w:cs="Courier New"/>
      <w:sz w:val="20"/>
      <w:szCs w:val="20"/>
    </w:rPr>
  </w:style>
  <w:style w:type="paragraph" w:styleId="ae">
    <w:name w:val="footnote text"/>
    <w:basedOn w:val="a"/>
    <w:uiPriority w:val="99"/>
    <w:semiHidden/>
    <w:unhideWhenUsed/>
    <w:rsid w:val="00D27443"/>
    <w:pPr>
      <w:ind w:firstLine="709"/>
      <w:jc w:val="both"/>
    </w:pPr>
    <w:rPr>
      <w:sz w:val="20"/>
      <w:szCs w:val="20"/>
      <w:lang w:val="x-none" w:eastAsia="en-US"/>
    </w:rPr>
  </w:style>
  <w:style w:type="paragraph" w:customStyle="1" w:styleId="11">
    <w:name w:val="Основной текст1"/>
    <w:basedOn w:val="a"/>
    <w:qFormat/>
    <w:rsid w:val="00B35EBE"/>
    <w:pPr>
      <w:shd w:val="clear" w:color="auto" w:fill="FFFFFF"/>
      <w:spacing w:line="278" w:lineRule="exact"/>
      <w:jc w:val="both"/>
    </w:pPr>
    <w:rPr>
      <w:sz w:val="23"/>
      <w:szCs w:val="23"/>
      <w:lang w:eastAsia="en-US"/>
    </w:rPr>
  </w:style>
  <w:style w:type="paragraph" w:customStyle="1" w:styleId="Bodytext20">
    <w:name w:val="Body text (2)"/>
    <w:basedOn w:val="a"/>
    <w:link w:val="Bodytext2"/>
    <w:qFormat/>
    <w:rsid w:val="00B35EBE"/>
    <w:pPr>
      <w:shd w:val="clear" w:color="auto" w:fill="FFFFFF"/>
      <w:spacing w:line="274" w:lineRule="exact"/>
      <w:ind w:firstLine="720"/>
      <w:jc w:val="both"/>
    </w:pPr>
    <w:rPr>
      <w:lang w:eastAsia="en-US"/>
    </w:rPr>
  </w:style>
  <w:style w:type="paragraph" w:styleId="HTML0">
    <w:name w:val="HTML Preformatted"/>
    <w:basedOn w:val="a"/>
    <w:uiPriority w:val="99"/>
    <w:qFormat/>
    <w:rsid w:val="00B35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ar-SA"/>
    </w:rPr>
  </w:style>
  <w:style w:type="paragraph" w:styleId="af">
    <w:name w:val="Balloon Text"/>
    <w:basedOn w:val="a"/>
    <w:uiPriority w:val="99"/>
    <w:semiHidden/>
    <w:unhideWhenUsed/>
    <w:qFormat/>
    <w:rsid w:val="007A37D1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qFormat/>
    <w:rsid w:val="00670FC5"/>
    <w:pPr>
      <w:ind w:firstLine="567"/>
      <w:jc w:val="both"/>
    </w:pPr>
  </w:style>
  <w:style w:type="paragraph" w:styleId="af0">
    <w:name w:val="List Paragraph"/>
    <w:basedOn w:val="a"/>
    <w:uiPriority w:val="34"/>
    <w:qFormat/>
    <w:rsid w:val="00245F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Indent 2"/>
    <w:basedOn w:val="a"/>
    <w:uiPriority w:val="99"/>
    <w:semiHidden/>
    <w:unhideWhenUsed/>
    <w:qFormat/>
    <w:rsid w:val="008A0A27"/>
    <w:pPr>
      <w:spacing w:after="120" w:line="480" w:lineRule="auto"/>
      <w:ind w:left="283"/>
    </w:p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foot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F5D"/>
    <w:pPr>
      <w:widowControl w:val="0"/>
      <w:spacing w:before="104"/>
      <w:ind w:left="162"/>
    </w:pPr>
    <w:rPr>
      <w:rFonts w:ascii="Calibri" w:eastAsia="Calibri" w:hAnsi="Calibri" w:cs="Calibri"/>
      <w:sz w:val="22"/>
      <w:szCs w:val="22"/>
      <w:lang w:bidi="ru-RU"/>
    </w:rPr>
  </w:style>
  <w:style w:type="paragraph" w:styleId="af4">
    <w:name w:val="Normal (Web)"/>
    <w:basedOn w:val="a"/>
    <w:uiPriority w:val="99"/>
    <w:unhideWhenUsed/>
    <w:qFormat/>
    <w:rsid w:val="000E7E8D"/>
    <w:pPr>
      <w:spacing w:beforeAutospacing="1" w:afterAutospacing="1"/>
    </w:pPr>
  </w:style>
  <w:style w:type="paragraph" w:customStyle="1" w:styleId="Default">
    <w:name w:val="Default"/>
    <w:uiPriority w:val="99"/>
    <w:qFormat/>
    <w:rsid w:val="009A4D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CC613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5">
    <w:name w:val="Содержимое таблицы"/>
    <w:basedOn w:val="a"/>
    <w:qFormat/>
    <w:rsid w:val="003774DB"/>
    <w:pPr>
      <w:suppressLineNumbers/>
      <w:textAlignment w:val="baseline"/>
    </w:pPr>
    <w:rPr>
      <w:kern w:val="2"/>
      <w:lang w:eastAsia="zh-CN"/>
    </w:rPr>
  </w:style>
  <w:style w:type="paragraph" w:customStyle="1" w:styleId="12">
    <w:name w:val="Заголовок1"/>
    <w:basedOn w:val="a"/>
    <w:next w:val="aa"/>
    <w:qFormat/>
    <w:rsid w:val="003774DB"/>
    <w:pPr>
      <w:keepNext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3774DB"/>
    <w:pPr>
      <w:ind w:left="240" w:hanging="240"/>
    </w:pPr>
  </w:style>
  <w:style w:type="paragraph" w:customStyle="1" w:styleId="af6">
    <w:name w:val="Заголовок таблицы"/>
    <w:basedOn w:val="af5"/>
    <w:qFormat/>
    <w:rsid w:val="003774DB"/>
    <w:pPr>
      <w:widowControl w:val="0"/>
      <w:spacing w:after="160" w:line="259" w:lineRule="auto"/>
      <w:jc w:val="center"/>
      <w:textAlignment w:val="auto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customStyle="1" w:styleId="ConsNonformat">
    <w:name w:val="ConsNonformat"/>
    <w:qFormat/>
    <w:rsid w:val="000B52BF"/>
    <w:pPr>
      <w:widowControl w:val="0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7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8">
    <w:name w:val="Table Grid"/>
    <w:basedOn w:val="a1"/>
    <w:uiPriority w:val="39"/>
    <w:rsid w:val="00FC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F16E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2C282-C135-447D-95BE-A28C8575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4726</TotalTime>
  <Pages>7</Pages>
  <Words>2202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dc:description/>
  <cp:lastModifiedBy>ОтделКадров2</cp:lastModifiedBy>
  <cp:revision>110</cp:revision>
  <cp:lastPrinted>2026-07-17T13:42:00Z</cp:lastPrinted>
  <dcterms:created xsi:type="dcterms:W3CDTF">2022-02-09T06:04:00Z</dcterms:created>
  <dcterms:modified xsi:type="dcterms:W3CDTF">2026-07-17T13:43:00Z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