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76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E6D40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14:paraId="7C08F33C" w14:textId="77777777" w:rsidR="002151CD" w:rsidRPr="00FE6D40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E682F91" w14:textId="5B4FD639" w:rsidR="002151CD" w:rsidRPr="00FE6D40" w:rsidRDefault="00000000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sz w:val="24"/>
          <w:szCs w:val="24"/>
        </w:rPr>
        <w:t xml:space="preserve">к участию в процедуре закупки </w:t>
      </w:r>
      <w:r w:rsidR="003D38F8">
        <w:rPr>
          <w:rFonts w:ascii="Times New Roman" w:hAnsi="Times New Roman" w:cs="Times New Roman"/>
          <w:b/>
          <w:bCs/>
          <w:sz w:val="24"/>
          <w:szCs w:val="24"/>
        </w:rPr>
        <w:t>в виде запроса предложений</w:t>
      </w:r>
    </w:p>
    <w:p w14:paraId="2597B502" w14:textId="77777777" w:rsidR="00891AE3" w:rsidRPr="00891AE3" w:rsidRDefault="00000000" w:rsidP="00891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0" w:name="_Hlk182402779"/>
      <w:r w:rsidRPr="00FE6D40">
        <w:rPr>
          <w:rFonts w:ascii="Times New Roman" w:hAnsi="Times New Roman" w:cs="Times New Roman"/>
          <w:b/>
          <w:sz w:val="24"/>
          <w:szCs w:val="24"/>
        </w:rPr>
        <w:t xml:space="preserve">на </w:t>
      </w:r>
      <w:bookmarkEnd w:id="0"/>
      <w:r w:rsidR="00891AE3" w:rsidRPr="00891AE3">
        <w:rPr>
          <w:rFonts w:ascii="Times New Roman" w:hAnsi="Times New Roman" w:cs="Times New Roman"/>
          <w:b/>
          <w:sz w:val="24"/>
          <w:szCs w:val="24"/>
        </w:rPr>
        <w:t xml:space="preserve">выполнение комплекса работ по текущему ремонту на объекте </w:t>
      </w:r>
    </w:p>
    <w:p w14:paraId="58FC4D17" w14:textId="130ED81B" w:rsidR="002151CD" w:rsidRPr="00FE6D40" w:rsidRDefault="00891AE3" w:rsidP="00891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91AE3">
        <w:rPr>
          <w:rFonts w:ascii="Times New Roman" w:hAnsi="Times New Roman" w:cs="Times New Roman"/>
          <w:b/>
          <w:sz w:val="24"/>
          <w:szCs w:val="24"/>
        </w:rPr>
        <w:t>«</w:t>
      </w:r>
      <w:r w:rsidR="003D38F8">
        <w:rPr>
          <w:rFonts w:ascii="Times New Roman" w:hAnsi="Times New Roman" w:cs="Times New Roman"/>
          <w:b/>
          <w:sz w:val="24"/>
          <w:szCs w:val="24"/>
        </w:rPr>
        <w:t xml:space="preserve">Диагностика и текущий ремонт винтового компрессора </w:t>
      </w:r>
      <w:r w:rsidR="003D38F8" w:rsidRPr="003D38F8">
        <w:rPr>
          <w:b/>
          <w:bCs/>
        </w:rPr>
        <w:t>HX</w:t>
      </w:r>
      <w:r w:rsidR="003D38F8" w:rsidRPr="003D38F8">
        <w:rPr>
          <w:rFonts w:ascii="Times New Roman" w:hAnsi="Times New Roman"/>
          <w:b/>
          <w:bCs/>
          <w:sz w:val="24"/>
          <w:szCs w:val="24"/>
        </w:rPr>
        <w:t>1816LA35BQ1С2A</w:t>
      </w:r>
      <w:r w:rsidRPr="00891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8F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B772A" w:rsidRPr="00FE6D40">
        <w:rPr>
          <w:rFonts w:ascii="Times New Roman" w:hAnsi="Times New Roman" w:cs="Times New Roman"/>
          <w:b/>
          <w:sz w:val="24"/>
          <w:szCs w:val="24"/>
        </w:rPr>
        <w:t>ГУ санаторий «Белая Русь»</w:t>
      </w:r>
    </w:p>
    <w:p w14:paraId="14C8AB06" w14:textId="77777777" w:rsidR="006B772A" w:rsidRPr="00FE6D40" w:rsidRDefault="006B772A" w:rsidP="006B7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264472" w14:textId="378BE1CD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sz w:val="24"/>
          <w:szCs w:val="24"/>
        </w:rPr>
        <w:t>М.О. Туапсинский, п. Майский</w:t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FE6D4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D38F8">
        <w:rPr>
          <w:rFonts w:ascii="Times New Roman" w:hAnsi="Times New Roman" w:cs="Times New Roman"/>
          <w:sz w:val="24"/>
          <w:szCs w:val="24"/>
          <w:shd w:val="clear" w:color="auto" w:fill="FFFFFF"/>
        </w:rPr>
        <w:t>24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.0</w:t>
      </w:r>
      <w:r w:rsidR="00891A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Pr="00FE6D40">
        <w:rPr>
          <w:rFonts w:ascii="Times New Roman" w:hAnsi="Times New Roman" w:cs="Times New Roman"/>
          <w:sz w:val="24"/>
          <w:szCs w:val="24"/>
        </w:rPr>
        <w:t>.2026</w:t>
      </w:r>
    </w:p>
    <w:p w14:paraId="711CA220" w14:textId="77777777" w:rsidR="002151CD" w:rsidRPr="00FE6D40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284A839" w14:textId="32B865C6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Вид процедуры закупки: </w:t>
      </w:r>
      <w:r w:rsidR="00F27A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открытый конкурс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состоится в 1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0 ч. 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01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6636839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   Сведения о заказчике (организаторе): Государственное учреждение санаторий «Белая Русь»</w:t>
      </w:r>
    </w:p>
    <w:p w14:paraId="546460C6" w14:textId="15F2470D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1.2. Место нахождения: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352832</w:t>
      </w:r>
      <w:r w:rsidR="00C72AA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Российская Федерация, Краснодарский край, М.О. Туапсинский, </w:t>
      </w:r>
    </w:p>
    <w:p w14:paraId="29E168FE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п. Майский, ул. Центральная, д.14</w:t>
      </w:r>
    </w:p>
    <w:p w14:paraId="4785A2AD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1.3. Основной государственный регистрационный номер (организатора) 1022304916259</w:t>
      </w:r>
    </w:p>
    <w:p w14:paraId="6CBEAED9" w14:textId="0017E7E8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Фамилия, Имя, Отчество контактного лица: 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</w:rPr>
        <w:t>Климов Александр Владимирович</w:t>
      </w:r>
    </w:p>
    <w:p w14:paraId="6A46992A" w14:textId="6795CE93" w:rsidR="002151CD" w:rsidRPr="0057003B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1.5. Номер контактного телефона/факса: 8-(86167)-69-1-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</w:rPr>
        <w:t>59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16ED479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Адрес электронной почты: </w:t>
      </w:r>
      <w:hyperlink r:id="rId7" w:history="1"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belrus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17@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3D9F53C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2. Сведения о закупке:</w:t>
      </w:r>
    </w:p>
    <w:p w14:paraId="45DF200C" w14:textId="793C112B" w:rsidR="003D38F8" w:rsidRPr="003D38F8" w:rsidRDefault="00000000" w:rsidP="003D38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C1BF1">
        <w:rPr>
          <w:rFonts w:ascii="Times New Roman" w:hAnsi="Times New Roman" w:cs="Times New Roman"/>
          <w:color w:val="000000" w:themeColor="text1"/>
          <w:sz w:val="24"/>
          <w:szCs w:val="24"/>
        </w:rPr>
        <w:t>2.1. Предмет закупки:</w:t>
      </w:r>
      <w:bookmarkStart w:id="1" w:name="_Hlk239339230"/>
      <w:r w:rsidR="003D38F8">
        <w:rPr>
          <w:rFonts w:ascii="Times New Roman" w:hAnsi="Times New Roman" w:cs="Times New Roman"/>
          <w:color w:val="000000" w:themeColor="text1"/>
        </w:rPr>
        <w:t xml:space="preserve"> </w:t>
      </w:r>
      <w:r w:rsidR="003D38F8" w:rsidRPr="003D38F8">
        <w:rPr>
          <w:rFonts w:ascii="Times New Roman" w:hAnsi="Times New Roman" w:cs="Times New Roman"/>
          <w:bCs/>
          <w:sz w:val="24"/>
          <w:szCs w:val="24"/>
        </w:rPr>
        <w:t xml:space="preserve">выполнение комплекса работ по текущему ремонту на объекте </w:t>
      </w:r>
    </w:p>
    <w:p w14:paraId="713210B2" w14:textId="32A2BCAB" w:rsidR="00FE6D40" w:rsidRPr="00FE6D40" w:rsidRDefault="003D38F8" w:rsidP="003D38F8">
      <w:pPr>
        <w:pStyle w:val="Standard"/>
        <w:jc w:val="both"/>
        <w:rPr>
          <w:rFonts w:ascii="Times New Roman" w:hAnsi="Times New Roman" w:cs="Times New Roman"/>
          <w:bCs/>
        </w:rPr>
      </w:pPr>
      <w:r w:rsidRPr="003D38F8">
        <w:rPr>
          <w:rFonts w:ascii="Times New Roman" w:hAnsi="Times New Roman" w:cs="Times New Roman"/>
          <w:bCs/>
        </w:rPr>
        <w:t xml:space="preserve">«Диагностика и текущий ремонт винтового компрессора </w:t>
      </w:r>
      <w:r w:rsidRPr="003D38F8">
        <w:rPr>
          <w:bCs/>
        </w:rPr>
        <w:t>HX</w:t>
      </w:r>
      <w:r w:rsidRPr="003D38F8">
        <w:rPr>
          <w:rFonts w:ascii="Times New Roman" w:hAnsi="Times New Roman"/>
          <w:bCs/>
        </w:rPr>
        <w:t>1816LA35BQ1С2A</w:t>
      </w:r>
      <w:r w:rsidRPr="00891AE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</w:t>
      </w:r>
      <w:r w:rsidR="00F27A3D" w:rsidRPr="00F27A3D">
        <w:rPr>
          <w:rFonts w:ascii="Times New Roman" w:hAnsi="Times New Roman" w:cs="Times New Roman"/>
          <w:bCs/>
        </w:rPr>
        <w:t>ГУ санаторий «Белая Русь»</w:t>
      </w:r>
    </w:p>
    <w:bookmarkEnd w:id="1"/>
    <w:p w14:paraId="6643AD76" w14:textId="629B9502" w:rsidR="002151CD" w:rsidRPr="00FE6D40" w:rsidRDefault="00000000" w:rsidP="00FE6D40">
      <w:pPr>
        <w:pStyle w:val="Standard"/>
        <w:jc w:val="both"/>
        <w:rPr>
          <w:rFonts w:ascii="Times New Roman" w:hAnsi="Times New Roman" w:cs="Times New Roman"/>
          <w:color w:val="000000" w:themeColor="text1"/>
        </w:rPr>
      </w:pPr>
      <w:r w:rsidRPr="00FE6D40">
        <w:rPr>
          <w:rFonts w:ascii="Times New Roman" w:hAnsi="Times New Roman" w:cs="Times New Roman"/>
          <w:color w:val="000000" w:themeColor="text1"/>
          <w:shd w:val="clear" w:color="auto" w:fill="FFFFFF"/>
        </w:rPr>
        <w:t>2.2. Место выполнения</w:t>
      </w:r>
      <w:r w:rsidR="00F27A3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работ</w:t>
      </w:r>
      <w:r w:rsidRPr="00FE6D40">
        <w:rPr>
          <w:rFonts w:ascii="Times New Roman" w:hAnsi="Times New Roman" w:cs="Times New Roman"/>
          <w:color w:val="000000" w:themeColor="text1"/>
          <w:shd w:val="clear" w:color="auto" w:fill="FFFFFF"/>
        </w:rPr>
        <w:t>:</w:t>
      </w:r>
      <w:r w:rsidRPr="00FE6D40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 xml:space="preserve"> 352832, </w:t>
      </w:r>
      <w:r w:rsidRPr="00FE6D40">
        <w:rPr>
          <w:rFonts w:ascii="Times New Roman" w:hAnsi="Times New Roman" w:cs="Times New Roman"/>
          <w:color w:val="000000" w:themeColor="text1"/>
        </w:rPr>
        <w:t>Российская Федерация, Краснодарский край, М.О. Туапсинский, п. Майский, ул. Центральная, д.14</w:t>
      </w:r>
    </w:p>
    <w:p w14:paraId="3C2FBE3B" w14:textId="26E461E7" w:rsidR="00891AE3" w:rsidRPr="00891AE3" w:rsidRDefault="00000000" w:rsidP="00891AE3">
      <w:pPr>
        <w:tabs>
          <w:tab w:val="left" w:pos="708"/>
          <w:tab w:val="left" w:pos="1710"/>
        </w:tabs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</w:t>
      </w:r>
      <w:r w:rsidRPr="00FE6D4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Начальная (максимальная) цена: 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не должна превышать 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1 252 652,00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рубля (</w:t>
      </w:r>
      <w:r w:rsidR="003D38F8" w:rsidRP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один миллион двести пятьдесят две тысячи шестьсот пятьдесят два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рубля 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00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копейка), 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без 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НДС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14:paraId="0B1AE822" w14:textId="224825AA" w:rsidR="00891AE3" w:rsidRDefault="00891AE3" w:rsidP="00891AE3">
      <w:pPr>
        <w:tabs>
          <w:tab w:val="left" w:pos="708"/>
          <w:tab w:val="left" w:pos="1710"/>
        </w:tabs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91AE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2.Форма, сроки и порядок оплаты:</w:t>
      </w:r>
    </w:p>
    <w:p w14:paraId="54229937" w14:textId="16AD22C0" w:rsidR="002151CD" w:rsidRPr="009C1BF1" w:rsidRDefault="00000000" w:rsidP="00891AE3">
      <w:pPr>
        <w:tabs>
          <w:tab w:val="left" w:pos="708"/>
          <w:tab w:val="left" w:pos="17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1BF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Источник финансирования: собственные средства санатория.</w:t>
      </w:r>
    </w:p>
    <w:p w14:paraId="4E5CBB0E" w14:textId="011FDB9D" w:rsidR="002151CD" w:rsidRPr="00FE6D40" w:rsidRDefault="00000000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2.4. Условия оплаты: </w:t>
      </w:r>
      <w:r w:rsidR="00003DC6">
        <w:rPr>
          <w:rFonts w:ascii="Times New Roman" w:hAnsi="Times New Roman" w:cs="Times New Roman"/>
          <w:sz w:val="24"/>
          <w:szCs w:val="24"/>
        </w:rPr>
        <w:t>Заказчик производит предоплату 50% от стоимости договора согласно выставленному Подрядчиком счету в течение __ (_________) рабочих дней после заключения договора. Окончательный расчет производится после подписания Акта приемки выполненных работ. Заказчик производит оплату на основании выставленного Подрядчиком счета, в течение 7 (семи) рабочих дней.</w:t>
      </w:r>
    </w:p>
    <w:p w14:paraId="0ABF21F8" w14:textId="77777777" w:rsidR="00003DC6" w:rsidRDefault="00000000" w:rsidP="00003DC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2.5. </w:t>
      </w:r>
      <w:r w:rsidRPr="00FE6D40">
        <w:rPr>
          <w:rFonts w:ascii="Times New Roman" w:hAnsi="Times New Roman" w:cs="Times New Roman"/>
          <w:sz w:val="24"/>
          <w:szCs w:val="24"/>
        </w:rPr>
        <w:t>Сроки</w:t>
      </w:r>
      <w:r w:rsidR="0057003B">
        <w:rPr>
          <w:rFonts w:ascii="Times New Roman" w:hAnsi="Times New Roman" w:cs="Times New Roman"/>
          <w:sz w:val="24"/>
          <w:szCs w:val="24"/>
        </w:rPr>
        <w:t>,</w:t>
      </w:r>
      <w:r w:rsidRPr="00FE6D40">
        <w:rPr>
          <w:rFonts w:ascii="Times New Roman" w:hAnsi="Times New Roman" w:cs="Times New Roman"/>
          <w:sz w:val="24"/>
          <w:szCs w:val="24"/>
        </w:rPr>
        <w:t xml:space="preserve"> условия </w:t>
      </w:r>
      <w:r w:rsidR="0057003B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sz w:val="24"/>
          <w:szCs w:val="24"/>
        </w:rPr>
        <w:t>:</w:t>
      </w:r>
      <w:r w:rsidRPr="00FE6D40">
        <w:rPr>
          <w:sz w:val="24"/>
          <w:szCs w:val="24"/>
        </w:rPr>
        <w:t xml:space="preserve"> 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Начало работ </w:t>
      </w:r>
      <w:r w:rsidR="00891AE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DC6">
        <w:rPr>
          <w:rFonts w:ascii="Times New Roman" w:hAnsi="Times New Roman" w:cs="Times New Roman"/>
          <w:b/>
          <w:bCs/>
          <w:sz w:val="24"/>
          <w:szCs w:val="24"/>
        </w:rPr>
        <w:t>в течение 3 (трех) дней с даты заключения договора.</w:t>
      </w:r>
      <w:r w:rsidR="00F27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6FAB6C" w14:textId="181CB291" w:rsidR="00C461CF" w:rsidRPr="0057003B" w:rsidRDefault="00C461CF" w:rsidP="00003DC6">
      <w:pPr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Окончание </w:t>
      </w:r>
      <w:r w:rsidR="00003DC6">
        <w:rPr>
          <w:rFonts w:ascii="Times New Roman" w:hAnsi="Times New Roman" w:cs="Times New Roman"/>
          <w:b/>
          <w:bCs/>
          <w:sz w:val="24"/>
          <w:szCs w:val="24"/>
        </w:rPr>
        <w:t xml:space="preserve">работ </w:t>
      </w:r>
      <w:r w:rsidR="00891AE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DC6">
        <w:rPr>
          <w:rFonts w:ascii="Times New Roman" w:hAnsi="Times New Roman" w:cs="Times New Roman"/>
          <w:b/>
          <w:bCs/>
          <w:sz w:val="24"/>
          <w:szCs w:val="24"/>
        </w:rPr>
        <w:t>100 календарных дней с даты заключения договора.</w:t>
      </w:r>
    </w:p>
    <w:p w14:paraId="2B1FDEFC" w14:textId="77777777" w:rsidR="002151CD" w:rsidRPr="00FE6D4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2.6. 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Цена договора включает в себя: все налоги, сборы (в том числе по страхованию)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00BA323B" w14:textId="77777777" w:rsidR="002151CD" w:rsidRPr="00FE6D4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2.7 </w:t>
      </w:r>
      <w:r w:rsidRPr="00FE6D4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Требование к Исполнителю: любое юридическое или физическое лицо, в том числе индивидуальный предприниматель.</w:t>
      </w:r>
    </w:p>
    <w:p w14:paraId="0225BC4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Сведения о </w:t>
      </w:r>
      <w:r w:rsidRPr="00FE6D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7CB3D3A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 Конкурсные документы:</w:t>
      </w:r>
    </w:p>
    <w:p w14:paraId="19CB319A" w14:textId="0DA9E2A5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3.1.1. Сроки размещения документации о закупке до </w:t>
      </w:r>
      <w:r w:rsidR="00003D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6D3C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6D3C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.2026 года.</w:t>
      </w:r>
    </w:p>
    <w:p w14:paraId="233AA535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3.1.2. Место размещения и порядок получения конкурсной документации:</w:t>
      </w:r>
    </w:p>
    <w:p w14:paraId="1BE0A7F1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352832, Российская Федерация, Краснодарский край, М.О. Туапсинский, п. </w:t>
      </w:r>
      <w:proofErr w:type="gramStart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Майский,   </w:t>
      </w:r>
      <w:proofErr w:type="gramEnd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ул. Центральная, д.14, </w:t>
      </w:r>
      <w:proofErr w:type="spellStart"/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belaya</w:t>
      </w:r>
      <w:proofErr w:type="spellEnd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</w:t>
      </w:r>
      <w:proofErr w:type="spellEnd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>
        <w:r w:rsidR="002151CD" w:rsidRPr="00FE6D40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www.i-tenders.ru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497792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3.1.3. Язык размещения: русский</w:t>
      </w:r>
    </w:p>
    <w:p w14:paraId="1210AF2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3.2. предложения:</w:t>
      </w:r>
    </w:p>
    <w:p w14:paraId="251B6187" w14:textId="2C62F155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3.2.1. место и порядок предоставления предложения (заявки на участие): передаются нарочно в запечатанном конверте по адресу: 352832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Российская Федерация, Краснодарский край,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М.О. Туапсинский, п. Майский, ул. Центральная, д.14</w:t>
      </w:r>
    </w:p>
    <w:p w14:paraId="26793809" w14:textId="3CD5C703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3.2.2. 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Срок для подготовки и подачи предложений: до </w:t>
      </w:r>
      <w:r w:rsid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5700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:00 ч.  </w:t>
      </w:r>
      <w:r w:rsidR="00003D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30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.0</w:t>
      </w:r>
      <w:r w:rsidR="00F27A3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13676965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 Участником должны быть предоставлены следующие документы:</w:t>
      </w:r>
    </w:p>
    <w:p w14:paraId="0142FD0B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государственной регистрации либо лист записи в ЕГРЮЛ (ЕГРИП);</w:t>
      </w:r>
    </w:p>
    <w:p w14:paraId="01F24F10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постановке на налоговый учет;</w:t>
      </w:r>
    </w:p>
    <w:p w14:paraId="47CFD7E7" w14:textId="77777777" w:rsidR="002151CD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выписка из ЕГРЮЛ либо ЕГРИП;</w:t>
      </w:r>
    </w:p>
    <w:p w14:paraId="1782A5E1" w14:textId="4AD1BD9E" w:rsidR="0057003B" w:rsidRPr="00FE6D40" w:rsidRDefault="0057003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копии учредительных документов;</w:t>
      </w:r>
    </w:p>
    <w:p w14:paraId="0B9A9C03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свидетельство о постановке на учет в налоговом органе;</w:t>
      </w:r>
    </w:p>
    <w:p w14:paraId="455FD736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документ, подтверждающий полномочия лица на осуществление действий от имени участника закупок-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доверенности, либо доверенность на осуществление действий от имени участника закупок и подписанную руководителем участника закупок, либо нотариально заверенную копию такой доверенности).</w:t>
      </w:r>
    </w:p>
    <w:p w14:paraId="08D00E55" w14:textId="476D42EA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Все листы предложения (заявки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должны быть прошиты и пронумерованы. Заявка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скреплена печатью участника закупок (для юридических лиц) и подписана участником закупки или лицом, им уполномоченным.</w:t>
      </w:r>
    </w:p>
    <w:p w14:paraId="30C292F2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4.1. Участником должны быть предоставлены документы, свидетельствующие об экономическом и финансовом положении и технических возможностях.  Это могут быть следующие документы:</w:t>
      </w:r>
    </w:p>
    <w:p w14:paraId="338C0D01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документы, свидетельствующие о финансовом состоянии и платежеспособности на дату подачи предложения, включая бухгалтерский баланс (выписку из книги учета доходов и расходов - для участников, применяющих упрощенную систему налогообложения) за предыдущий год, а также на последнюю отчетную дату текущего года.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законодательством;</w:t>
      </w:r>
    </w:p>
    <w:p w14:paraId="1EDBB6F5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последние три года;</w:t>
      </w:r>
    </w:p>
    <w:p w14:paraId="6E069571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обороте товаров, относящихся к предмету закупки, за последний год;</w:t>
      </w:r>
    </w:p>
    <w:p w14:paraId="0D9FF1FC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справки налоговых органов об уплате соответствующих налоговых платежей за календарный год, предшествующий дате подачи предложения;</w:t>
      </w:r>
    </w:p>
    <w:p w14:paraId="4C13139B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фактах (в случае, если они имели место) отказа от заключения договоров на государственные закупки и (или) неисполнения заключенных участником таких договоров за последние три года;</w:t>
      </w:r>
    </w:p>
    <w:p w14:paraId="12E410F4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526B2CD8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4.2. Участником должны быть предоставлены документы, подтверждающими технические возможности участника. Это могут быть следующие документы:</w:t>
      </w:r>
    </w:p>
    <w:p w14:paraId="74A429E4" w14:textId="187EC0B8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копии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договоров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подтверждением их исполнения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заключенных за последний год, с указанием периода их действия и цен, сроков и объемов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Заказчиков,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относящихся к предмету закупки;</w:t>
      </w:r>
    </w:p>
    <w:p w14:paraId="58E7FE59" w14:textId="2A8A657D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отзывы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Заказчиков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относящихся к предмету закупки, о качестве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договорам, заключенным за последний год;</w:t>
      </w:r>
    </w:p>
    <w:p w14:paraId="5715732C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предпринимаемые меры по контролю за качеством товаров (работ, услуг), относящихся к предмету закупки;</w:t>
      </w:r>
    </w:p>
    <w:p w14:paraId="6CF04CD4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квалификации специалистов, осуществляющих производство товаров (выполнение работ, оказание услуг), относящихся к предмету закупки, и информация о наличии структурных подразделений, обеспечивающих контроль за качеством товаров (работ, услуг);</w:t>
      </w:r>
    </w:p>
    <w:p w14:paraId="4042626D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4DC6B5BB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потребовать, чтобы все участники представили банковскую гарантию, поручительство или залог в качестве способа обеспечения исполнения взятых на себя обязательств по поставке товаров (выполнению работ, оказанию услуг).</w:t>
      </w:r>
    </w:p>
    <w:p w14:paraId="5B36A15F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обязан к конкурсной документации приложить Заявление об отсутствии задолженности перед Федеральной налоговой службой Российской Федерации.</w:t>
      </w:r>
    </w:p>
    <w:p w14:paraId="59D99C91" w14:textId="77777777" w:rsidR="002151CD" w:rsidRPr="00FE6D40" w:rsidRDefault="00000000">
      <w:pPr>
        <w:pStyle w:val="point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4.3. Обоснование выбора процедуры закупки: Положения о порядке организации и проведения закупок товаров (работ, услуг) и выбора поставщика (подрядчика, исполнителя).</w:t>
      </w:r>
    </w:p>
    <w:p w14:paraId="0C584577" w14:textId="765116D1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5. Оценка предложений будет проводиться в соответствии критериями и методикой оценки предложений (Приложение </w:t>
      </w:r>
      <w:r w:rsidR="00C461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№</w:t>
      </w:r>
      <w:r w:rsidR="00003D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461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Техническому заданию). </w:t>
      </w:r>
    </w:p>
    <w:p w14:paraId="316D9117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6. Требования к товару:</w:t>
      </w:r>
    </w:p>
    <w:p w14:paraId="37464184" w14:textId="77777777" w:rsidR="00003DC6" w:rsidRPr="003D38F8" w:rsidRDefault="00000000" w:rsidP="00003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</w:rPr>
        <w:t>6.1. Закупке подлеж</w:t>
      </w:r>
      <w:r w:rsidR="00F27A3D">
        <w:rPr>
          <w:rFonts w:ascii="Times New Roman" w:hAnsi="Times New Roman" w:cs="Times New Roman"/>
          <w:color w:val="000000" w:themeColor="text1"/>
        </w:rPr>
        <w:t>и</w:t>
      </w:r>
      <w:r w:rsidRPr="00FE6D40">
        <w:rPr>
          <w:rFonts w:ascii="Times New Roman" w:hAnsi="Times New Roman" w:cs="Times New Roman"/>
          <w:color w:val="000000" w:themeColor="text1"/>
        </w:rPr>
        <w:t xml:space="preserve">т </w:t>
      </w:r>
      <w:r w:rsidR="00003DC6" w:rsidRPr="003D38F8">
        <w:rPr>
          <w:rFonts w:ascii="Times New Roman" w:hAnsi="Times New Roman" w:cs="Times New Roman"/>
          <w:bCs/>
          <w:sz w:val="24"/>
          <w:szCs w:val="24"/>
        </w:rPr>
        <w:t xml:space="preserve">выполнение комплекса работ по текущему ремонту на объекте </w:t>
      </w:r>
    </w:p>
    <w:p w14:paraId="5363F54C" w14:textId="1D4C465D" w:rsidR="002151CD" w:rsidRPr="00FE6D40" w:rsidRDefault="00003DC6" w:rsidP="00003DC6">
      <w:pPr>
        <w:pStyle w:val="Standard"/>
        <w:jc w:val="both"/>
        <w:rPr>
          <w:rFonts w:ascii="Times New Roman" w:hAnsi="Times New Roman" w:cs="Times New Roman"/>
        </w:rPr>
      </w:pPr>
      <w:r w:rsidRPr="003D38F8">
        <w:rPr>
          <w:rFonts w:ascii="Times New Roman" w:hAnsi="Times New Roman" w:cs="Times New Roman"/>
          <w:bCs/>
        </w:rPr>
        <w:t xml:space="preserve">«Диагностика и текущий ремонт винтового компрессора </w:t>
      </w:r>
      <w:r w:rsidRPr="003D38F8">
        <w:rPr>
          <w:bCs/>
        </w:rPr>
        <w:t>HX</w:t>
      </w:r>
      <w:r w:rsidRPr="003D38F8">
        <w:rPr>
          <w:rFonts w:ascii="Times New Roman" w:hAnsi="Times New Roman"/>
          <w:bCs/>
        </w:rPr>
        <w:t>1816LA35BQ1С2A</w:t>
      </w:r>
      <w:r w:rsidRPr="00891AE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</w:t>
      </w:r>
      <w:r w:rsidR="00891AE3" w:rsidRPr="00891AE3">
        <w:rPr>
          <w:rFonts w:ascii="Times New Roman" w:hAnsi="Times New Roman" w:cs="Times New Roman"/>
          <w:bCs/>
        </w:rPr>
        <w:t>ГУ санаторий «Белая Русь»</w:t>
      </w:r>
      <w:r w:rsidR="00891AE3">
        <w:rPr>
          <w:rFonts w:ascii="Times New Roman" w:hAnsi="Times New Roman" w:cs="Times New Roman"/>
          <w:bCs/>
        </w:rPr>
        <w:t xml:space="preserve">, </w:t>
      </w:r>
      <w:r w:rsidR="00891AE3" w:rsidRPr="00FE6D40">
        <w:rPr>
          <w:rFonts w:ascii="Times New Roman" w:hAnsi="Times New Roman" w:cs="Times New Roman"/>
          <w:color w:val="000000" w:themeColor="text1"/>
        </w:rPr>
        <w:t>в соответствии с документацией о закупке (Техническим заданием).</w:t>
      </w:r>
    </w:p>
    <w:p w14:paraId="3CC64B90" w14:textId="2F076EE3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Проведение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возлагается на Комиссию по проведению процедур закупок товаров (работ, услуг) в ГУ санаторий «Белая Русь».</w:t>
      </w:r>
    </w:p>
    <w:p w14:paraId="1E4D9CD2" w14:textId="77777777" w:rsidR="002151CD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</w:p>
    <w:p w14:paraId="2285DF09" w14:textId="77777777" w:rsidR="002151CD" w:rsidRDefault="002151CD">
      <w:pPr>
        <w:ind w:firstLine="709"/>
        <w:jc w:val="both"/>
      </w:pPr>
    </w:p>
    <w:p w14:paraId="04CA1F56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20C928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D1F618" w14:textId="77777777" w:rsidR="002151CD" w:rsidRDefault="002151CD">
      <w:pPr>
        <w:jc w:val="both"/>
        <w:rPr>
          <w:rFonts w:ascii="Times New Roman" w:hAnsi="Times New Roman" w:cs="Times New Roman"/>
        </w:rPr>
      </w:pPr>
    </w:p>
    <w:sectPr w:rsidR="002151CD" w:rsidSect="00C461CF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DBE0" w14:textId="77777777" w:rsidR="00464BAB" w:rsidRDefault="00464BAB">
      <w:r>
        <w:separator/>
      </w:r>
    </w:p>
  </w:endnote>
  <w:endnote w:type="continuationSeparator" w:id="0">
    <w:p w14:paraId="5E238143" w14:textId="77777777" w:rsidR="00464BAB" w:rsidRDefault="0046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47A6D" w14:textId="77777777" w:rsidR="00464BAB" w:rsidRDefault="00464BAB">
      <w:r>
        <w:separator/>
      </w:r>
    </w:p>
  </w:footnote>
  <w:footnote w:type="continuationSeparator" w:id="0">
    <w:p w14:paraId="7B62A5F8" w14:textId="77777777" w:rsidR="00464BAB" w:rsidRDefault="00464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1A"/>
    <w:multiLevelType w:val="multilevel"/>
    <w:tmpl w:val="01E25D1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abstractNum w:abstractNumId="1" w15:restartNumberingAfterBreak="0">
    <w:nsid w:val="262C238A"/>
    <w:multiLevelType w:val="multilevel"/>
    <w:tmpl w:val="262C238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num w:numId="1" w16cid:durableId="2014412054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80793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A9"/>
    <w:rsid w:val="00003DC6"/>
    <w:rsid w:val="00007AA4"/>
    <w:rsid w:val="00011D62"/>
    <w:rsid w:val="0003192F"/>
    <w:rsid w:val="00036859"/>
    <w:rsid w:val="0004782B"/>
    <w:rsid w:val="0007462F"/>
    <w:rsid w:val="00074EC6"/>
    <w:rsid w:val="000A507D"/>
    <w:rsid w:val="000C4258"/>
    <w:rsid w:val="000D18BA"/>
    <w:rsid w:val="000D3E63"/>
    <w:rsid w:val="000D6806"/>
    <w:rsid w:val="00161CF9"/>
    <w:rsid w:val="0016523C"/>
    <w:rsid w:val="0017091D"/>
    <w:rsid w:val="00175C20"/>
    <w:rsid w:val="00177121"/>
    <w:rsid w:val="00183490"/>
    <w:rsid w:val="00192893"/>
    <w:rsid w:val="00197F10"/>
    <w:rsid w:val="001A4B9C"/>
    <w:rsid w:val="001C7D7B"/>
    <w:rsid w:val="001C7F0B"/>
    <w:rsid w:val="001F671D"/>
    <w:rsid w:val="002151CD"/>
    <w:rsid w:val="00225112"/>
    <w:rsid w:val="002629FA"/>
    <w:rsid w:val="002702A9"/>
    <w:rsid w:val="00283426"/>
    <w:rsid w:val="0028798B"/>
    <w:rsid w:val="00293545"/>
    <w:rsid w:val="002B2EBB"/>
    <w:rsid w:val="002C5E02"/>
    <w:rsid w:val="002D456A"/>
    <w:rsid w:val="002D5C97"/>
    <w:rsid w:val="002E06A9"/>
    <w:rsid w:val="002E6731"/>
    <w:rsid w:val="002E6F8F"/>
    <w:rsid w:val="002F75FD"/>
    <w:rsid w:val="00313DA6"/>
    <w:rsid w:val="003635EA"/>
    <w:rsid w:val="0037069D"/>
    <w:rsid w:val="00371C6C"/>
    <w:rsid w:val="00383FD5"/>
    <w:rsid w:val="00385D56"/>
    <w:rsid w:val="003A1AEE"/>
    <w:rsid w:val="003B0DF9"/>
    <w:rsid w:val="003C51FD"/>
    <w:rsid w:val="003C685D"/>
    <w:rsid w:val="003D38F8"/>
    <w:rsid w:val="003F492B"/>
    <w:rsid w:val="004269EB"/>
    <w:rsid w:val="0044655B"/>
    <w:rsid w:val="00464BAB"/>
    <w:rsid w:val="0049268C"/>
    <w:rsid w:val="004C08B0"/>
    <w:rsid w:val="004C2A68"/>
    <w:rsid w:val="004D28DE"/>
    <w:rsid w:val="004D2F0B"/>
    <w:rsid w:val="004D4AD7"/>
    <w:rsid w:val="004D6607"/>
    <w:rsid w:val="00516A98"/>
    <w:rsid w:val="005237D2"/>
    <w:rsid w:val="00526FE8"/>
    <w:rsid w:val="0053576A"/>
    <w:rsid w:val="00543837"/>
    <w:rsid w:val="005441EC"/>
    <w:rsid w:val="0055094F"/>
    <w:rsid w:val="00555FB4"/>
    <w:rsid w:val="0057003B"/>
    <w:rsid w:val="00571914"/>
    <w:rsid w:val="00583F87"/>
    <w:rsid w:val="005872BB"/>
    <w:rsid w:val="005906EF"/>
    <w:rsid w:val="005A1CCF"/>
    <w:rsid w:val="005A2E98"/>
    <w:rsid w:val="005B2B34"/>
    <w:rsid w:val="005C2B1D"/>
    <w:rsid w:val="005C7D8C"/>
    <w:rsid w:val="005D0ECF"/>
    <w:rsid w:val="005D6D0E"/>
    <w:rsid w:val="005E4943"/>
    <w:rsid w:val="005E5F61"/>
    <w:rsid w:val="00626C63"/>
    <w:rsid w:val="00636792"/>
    <w:rsid w:val="00637514"/>
    <w:rsid w:val="00642203"/>
    <w:rsid w:val="00644DBF"/>
    <w:rsid w:val="0065660B"/>
    <w:rsid w:val="006A39E1"/>
    <w:rsid w:val="006B772A"/>
    <w:rsid w:val="006C298C"/>
    <w:rsid w:val="006C6007"/>
    <w:rsid w:val="006D3CC8"/>
    <w:rsid w:val="006D483D"/>
    <w:rsid w:val="006E4C7E"/>
    <w:rsid w:val="006F3F12"/>
    <w:rsid w:val="00745994"/>
    <w:rsid w:val="00771146"/>
    <w:rsid w:val="00771AF1"/>
    <w:rsid w:val="007741F2"/>
    <w:rsid w:val="007746D2"/>
    <w:rsid w:val="00776E94"/>
    <w:rsid w:val="00790A53"/>
    <w:rsid w:val="00792DA8"/>
    <w:rsid w:val="007A292F"/>
    <w:rsid w:val="007A3ECC"/>
    <w:rsid w:val="007C06AF"/>
    <w:rsid w:val="0081146E"/>
    <w:rsid w:val="008159A0"/>
    <w:rsid w:val="00823B20"/>
    <w:rsid w:val="008372C4"/>
    <w:rsid w:val="00840A56"/>
    <w:rsid w:val="00844401"/>
    <w:rsid w:val="00872B75"/>
    <w:rsid w:val="0088175A"/>
    <w:rsid w:val="00882101"/>
    <w:rsid w:val="00891AE3"/>
    <w:rsid w:val="008B4608"/>
    <w:rsid w:val="008B5F34"/>
    <w:rsid w:val="008D409C"/>
    <w:rsid w:val="008E616F"/>
    <w:rsid w:val="00901195"/>
    <w:rsid w:val="009028DB"/>
    <w:rsid w:val="009075A8"/>
    <w:rsid w:val="00913656"/>
    <w:rsid w:val="009322DB"/>
    <w:rsid w:val="00935228"/>
    <w:rsid w:val="00946A8F"/>
    <w:rsid w:val="009656C2"/>
    <w:rsid w:val="009C1BF1"/>
    <w:rsid w:val="009D07E8"/>
    <w:rsid w:val="009E257C"/>
    <w:rsid w:val="009E6AED"/>
    <w:rsid w:val="00A079E7"/>
    <w:rsid w:val="00A12065"/>
    <w:rsid w:val="00A26E10"/>
    <w:rsid w:val="00A27C7B"/>
    <w:rsid w:val="00A37CB6"/>
    <w:rsid w:val="00A72E11"/>
    <w:rsid w:val="00A77B10"/>
    <w:rsid w:val="00A95449"/>
    <w:rsid w:val="00AA4DA4"/>
    <w:rsid w:val="00AC20C4"/>
    <w:rsid w:val="00AD6944"/>
    <w:rsid w:val="00AF6B91"/>
    <w:rsid w:val="00B309DC"/>
    <w:rsid w:val="00B325A4"/>
    <w:rsid w:val="00B47B79"/>
    <w:rsid w:val="00B8107F"/>
    <w:rsid w:val="00B82BD8"/>
    <w:rsid w:val="00BA3F9E"/>
    <w:rsid w:val="00BC049E"/>
    <w:rsid w:val="00BD5E3D"/>
    <w:rsid w:val="00BE6CAD"/>
    <w:rsid w:val="00BF2162"/>
    <w:rsid w:val="00C1350B"/>
    <w:rsid w:val="00C14D38"/>
    <w:rsid w:val="00C3673C"/>
    <w:rsid w:val="00C43CBB"/>
    <w:rsid w:val="00C461CF"/>
    <w:rsid w:val="00C72AA7"/>
    <w:rsid w:val="00C73AD3"/>
    <w:rsid w:val="00C875E1"/>
    <w:rsid w:val="00CB326F"/>
    <w:rsid w:val="00CE5DC4"/>
    <w:rsid w:val="00CF3A4C"/>
    <w:rsid w:val="00D12616"/>
    <w:rsid w:val="00D16F2B"/>
    <w:rsid w:val="00D32AD0"/>
    <w:rsid w:val="00D40D69"/>
    <w:rsid w:val="00D627AB"/>
    <w:rsid w:val="00D7789C"/>
    <w:rsid w:val="00D84574"/>
    <w:rsid w:val="00DA03A5"/>
    <w:rsid w:val="00DB04BE"/>
    <w:rsid w:val="00DB44D8"/>
    <w:rsid w:val="00DE3E9F"/>
    <w:rsid w:val="00DF215D"/>
    <w:rsid w:val="00DF46A5"/>
    <w:rsid w:val="00E06D04"/>
    <w:rsid w:val="00E13059"/>
    <w:rsid w:val="00E168B0"/>
    <w:rsid w:val="00E56F88"/>
    <w:rsid w:val="00E80F41"/>
    <w:rsid w:val="00EA5A5F"/>
    <w:rsid w:val="00EA5D9C"/>
    <w:rsid w:val="00EB070F"/>
    <w:rsid w:val="00EC22CD"/>
    <w:rsid w:val="00F13ABA"/>
    <w:rsid w:val="00F14489"/>
    <w:rsid w:val="00F23F4C"/>
    <w:rsid w:val="00F27A3D"/>
    <w:rsid w:val="00F53AE1"/>
    <w:rsid w:val="00F6136C"/>
    <w:rsid w:val="00F7644D"/>
    <w:rsid w:val="00F85DCC"/>
    <w:rsid w:val="00FB517C"/>
    <w:rsid w:val="00FC3CA8"/>
    <w:rsid w:val="00FC62EA"/>
    <w:rsid w:val="00FE6D40"/>
    <w:rsid w:val="00FF0530"/>
    <w:rsid w:val="00FF77BF"/>
    <w:rsid w:val="12CE5951"/>
    <w:rsid w:val="1853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2BF4"/>
  <w15:docId w15:val="{56E3C97D-5A5C-431A-A21D-19EB80BC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paragraph" w:customStyle="1" w:styleId="point">
    <w:name w:val="point"/>
    <w:basedOn w:val="a"/>
    <w:qFormat/>
    <w:pPr>
      <w:ind w:firstLine="567"/>
      <w:jc w:val="both"/>
    </w:pPr>
  </w:style>
  <w:style w:type="paragraph" w:customStyle="1" w:styleId="Default">
    <w:name w:val="Default"/>
    <w:uiPriority w:val="99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paragraph" w:styleId="a4">
    <w:name w:val="No Spacing"/>
    <w:qFormat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1"/>
      <w:lang w:eastAsia="zh-CN" w:bidi="hi-IN"/>
    </w:rPr>
  </w:style>
  <w:style w:type="character" w:customStyle="1" w:styleId="FontStyle11">
    <w:name w:val="Font Style11"/>
    <w:rPr>
      <w:rFonts w:ascii="Segoe UI" w:hAnsi="Segoe UI" w:cs="Segoe UI" w:hint="default"/>
      <w:sz w:val="18"/>
      <w:szCs w:val="18"/>
    </w:rPr>
  </w:style>
  <w:style w:type="paragraph" w:customStyle="1" w:styleId="Style1">
    <w:name w:val="Style1"/>
    <w:basedOn w:val="a"/>
    <w:pPr>
      <w:widowControl w:val="0"/>
      <w:suppressAutoHyphens w:val="0"/>
      <w:autoSpaceDE w:val="0"/>
      <w:autoSpaceDN w:val="0"/>
      <w:adjustRightInd w:val="0"/>
      <w:spacing w:line="2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C461C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461C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461CF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461C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461C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tender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rus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ОтделКадров2</dc:creator>
  <cp:lastModifiedBy>ОтделКадров2</cp:lastModifiedBy>
  <cp:revision>105</cp:revision>
  <cp:lastPrinted>2026-09-03T11:50:00Z</cp:lastPrinted>
  <dcterms:created xsi:type="dcterms:W3CDTF">2024-11-29T12:06:00Z</dcterms:created>
  <dcterms:modified xsi:type="dcterms:W3CDTF">2026-09-24T07:08:00Z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D27D7FE6D2614458BBFBF38DADA7790B_12</vt:lpwstr>
  </property>
</Properties>
</file>