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2712" w14:textId="77777777" w:rsidR="003F7595" w:rsidRDefault="00000000">
      <w:pPr>
        <w:pStyle w:val="Standard"/>
        <w:ind w:left="5664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>УТВЕРЖДЕНО</w:t>
      </w:r>
    </w:p>
    <w:p w14:paraId="25A987E0" w14:textId="77777777" w:rsidR="003F7595" w:rsidRDefault="00000000">
      <w:pPr>
        <w:pStyle w:val="Standard"/>
        <w:ind w:left="5664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Директор</w:t>
      </w:r>
    </w:p>
    <w:p w14:paraId="73CE67E6" w14:textId="77777777" w:rsidR="003F7595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ГУ санаторий «Белая Русь»</w:t>
      </w:r>
    </w:p>
    <w:p w14:paraId="5074E65A" w14:textId="77777777" w:rsidR="003F7595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__________С.М. Северин</w:t>
      </w:r>
    </w:p>
    <w:p w14:paraId="2FB5F804" w14:textId="77777777" w:rsidR="003F7595" w:rsidRDefault="00000000">
      <w:pPr>
        <w:pStyle w:val="Standard"/>
        <w:ind w:left="5664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>«1</w:t>
      </w:r>
      <w:r w:rsidRPr="00033683">
        <w:rPr>
          <w:rFonts w:ascii="Times New Roman" w:hAnsi="Times New Roman" w:cs="Times New Roman"/>
          <w:lang w:eastAsia="en-US"/>
        </w:rPr>
        <w:t>3</w:t>
      </w:r>
      <w:r>
        <w:rPr>
          <w:rFonts w:ascii="Times New Roman" w:hAnsi="Times New Roman" w:cs="Times New Roman"/>
          <w:lang w:eastAsia="en-US"/>
        </w:rPr>
        <w:t>» августа 2026 год</w:t>
      </w:r>
    </w:p>
    <w:p w14:paraId="72F88BD0" w14:textId="77777777" w:rsidR="003F7595" w:rsidRDefault="003F7595">
      <w:pPr>
        <w:pStyle w:val="Standard"/>
        <w:jc w:val="center"/>
        <w:rPr>
          <w:rFonts w:ascii="Times New Roman" w:hAnsi="Times New Roman" w:cs="Times New Roman"/>
          <w:lang w:eastAsia="en-US"/>
        </w:rPr>
      </w:pPr>
    </w:p>
    <w:p w14:paraId="4418AD03" w14:textId="77777777" w:rsidR="003F7595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14:paraId="01B22F13" w14:textId="77777777" w:rsidR="003F7595" w:rsidRDefault="00000000">
      <w:pPr>
        <w:pStyle w:val="Standard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на поставку </w:t>
      </w:r>
      <w:proofErr w:type="gramStart"/>
      <w:r>
        <w:rPr>
          <w:rFonts w:ascii="Times New Roman" w:hAnsi="Times New Roman" w:cs="Times New Roman"/>
        </w:rPr>
        <w:t>мяса</w:t>
      </w:r>
      <w:proofErr w:type="gramEnd"/>
      <w:r>
        <w:rPr>
          <w:rFonts w:ascii="Times New Roman" w:hAnsi="Times New Roman" w:cs="Times New Roman"/>
        </w:rPr>
        <w:t xml:space="preserve"> охлажденного и замороженного, птицы и полуфабрикатов из </w:t>
      </w:r>
      <w:proofErr w:type="gramStart"/>
      <w:r>
        <w:rPr>
          <w:rFonts w:ascii="Times New Roman" w:hAnsi="Times New Roman" w:cs="Times New Roman"/>
        </w:rPr>
        <w:t>птицы  охлажденной</w:t>
      </w:r>
      <w:proofErr w:type="gramEnd"/>
      <w:r>
        <w:rPr>
          <w:rFonts w:ascii="Times New Roman" w:hAnsi="Times New Roman" w:cs="Times New Roman"/>
        </w:rPr>
        <w:t xml:space="preserve"> и замороженной, мясных полуфабрикатов</w:t>
      </w:r>
    </w:p>
    <w:p w14:paraId="2BC49D5B" w14:textId="77777777" w:rsidR="003F7595" w:rsidRDefault="003F7595">
      <w:pPr>
        <w:pStyle w:val="Standard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/>
        </w:rPr>
      </w:pPr>
    </w:p>
    <w:p w14:paraId="30D58168" w14:textId="77777777" w:rsidR="003F7595" w:rsidRDefault="003F7595">
      <w:pPr>
        <w:pStyle w:val="Standard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/>
        </w:rPr>
      </w:pPr>
    </w:p>
    <w:p w14:paraId="09D238FE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1</w:t>
      </w:r>
      <w:r>
        <w:rPr>
          <w:color w:val="000000"/>
        </w:rPr>
        <w:t>.  Предмет закупки: Поставка продуктов питания (далее – Товар).</w:t>
      </w:r>
    </w:p>
    <w:p w14:paraId="60E12351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2.  Наименование товара: согласно Спецификации (Приложение №1).</w:t>
      </w:r>
    </w:p>
    <w:p w14:paraId="3814B95C" w14:textId="77777777" w:rsidR="003F7595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hint="eastAsia"/>
          <w:color w:val="000000"/>
        </w:rPr>
      </w:pPr>
      <w:r>
        <w:rPr>
          <w:color w:val="000000"/>
        </w:rPr>
        <w:t xml:space="preserve">3.  Место поставки: Краснодарский край, М.О. Туапсинский, </w:t>
      </w:r>
      <w:proofErr w:type="spellStart"/>
      <w:r>
        <w:rPr>
          <w:color w:val="000000"/>
        </w:rPr>
        <w:t>п.Майский</w:t>
      </w:r>
      <w:proofErr w:type="spellEnd"/>
      <w:r>
        <w:rPr>
          <w:color w:val="000000"/>
        </w:rPr>
        <w:t>, ул.Центральная,14</w:t>
      </w:r>
    </w:p>
    <w:p w14:paraId="0E17DD96" w14:textId="77777777" w:rsidR="003F7595" w:rsidRDefault="00000000">
      <w:pPr>
        <w:numPr>
          <w:ilvl w:val="3"/>
          <w:numId w:val="9"/>
        </w:numPr>
        <w:jc w:val="both"/>
        <w:textAlignment w:val="auto"/>
        <w:rPr>
          <w:rFonts w:hint="eastAsia"/>
        </w:rPr>
      </w:pPr>
      <w:r>
        <w:rPr>
          <w:color w:val="000000"/>
        </w:rPr>
        <w:t>4. Срок поставки</w:t>
      </w:r>
      <w:r>
        <w:t xml:space="preserve">: товар должен быть поставлен в полном объеме в течение 1 (одного) календарного дня с момента получения Поставщиком заявки на поставку партии товара. Срок действия договора по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31 декабря</w:t>
      </w:r>
      <w:r>
        <w:t xml:space="preserve"> 2026 года.</w:t>
      </w:r>
    </w:p>
    <w:p w14:paraId="449C6AD4" w14:textId="77777777" w:rsidR="003F7595" w:rsidRDefault="00000000">
      <w:pPr>
        <w:widowControl w:val="0"/>
        <w:jc w:val="both"/>
        <w:rPr>
          <w:rFonts w:hint="eastAsia"/>
        </w:rPr>
      </w:pPr>
      <w:r>
        <w:t xml:space="preserve">5. </w:t>
      </w:r>
      <w:r>
        <w:rPr>
          <w:rFonts w:ascii="Times New Roman" w:hAnsi="Times New Roman" w:cs="Times New Roman"/>
        </w:rPr>
        <w:t>Покупатель обязуется производить оплату каждой партии товара в течение 14 (четырнадцати) рабочих дней со дня фактического получения товара.</w:t>
      </w:r>
    </w:p>
    <w:p w14:paraId="3FBB2EB7" w14:textId="77777777" w:rsidR="003F7595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hint="eastAsia"/>
        </w:rPr>
      </w:pPr>
      <w:r>
        <w:t>6. Требования к поставке товара:</w:t>
      </w:r>
    </w:p>
    <w:p w14:paraId="0AFC0B4F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6.1 Поставщик должен обеспечить за свой счет, своими силами и средствами поставку Товара.</w:t>
      </w:r>
    </w:p>
    <w:p w14:paraId="024A8D9A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6.2 Поставляемый Товар должен соответствовать требованиям, установленным Спецификации.</w:t>
      </w:r>
    </w:p>
    <w:p w14:paraId="0126ED65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 xml:space="preserve">6.3 Товар должен отгружаться в упаковке, соответствующей характеру поставляемого Товара. Тара и упаковка должна обеспечивать сохранность продуктов при транспортировке, хранении на весь период хранения продуктов. Упаковка и маркировка должны соответствовать нормативным и техническим документам. Этикетка (маркировочный ярлык) с </w:t>
      </w:r>
      <w:proofErr w:type="gramStart"/>
      <w:r>
        <w:t>указанием  наименования</w:t>
      </w:r>
      <w:proofErr w:type="gramEnd"/>
      <w:r>
        <w:t xml:space="preserve"> продукта, объема, даты выработки и упаковки, пищевой ценности, условий хранения, состав, срока годности, наименования и местонахождения изготовителя.</w:t>
      </w:r>
    </w:p>
    <w:p w14:paraId="4D6DE1C2" w14:textId="77777777" w:rsidR="003F7595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6.4   Поставка Товара осуществляется в следующем порядке и сроки:</w:t>
      </w:r>
    </w:p>
    <w:p w14:paraId="0B7AA471" w14:textId="77777777" w:rsidR="003F7595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-  Для приобретения товара Покупатель направляет Заказчику заявку на поставку партии товара по электронной почте, с запросом о подтверждении доставки и прочтения.</w:t>
      </w:r>
    </w:p>
    <w:p w14:paraId="7B034908" w14:textId="77777777" w:rsidR="003F7595" w:rsidRDefault="00000000">
      <w:pPr>
        <w:numPr>
          <w:ilvl w:val="3"/>
          <w:numId w:val="11"/>
        </w:numPr>
        <w:jc w:val="both"/>
        <w:textAlignment w:val="auto"/>
        <w:rPr>
          <w:rFonts w:hint="eastAsia"/>
        </w:rPr>
      </w:pPr>
      <w:r>
        <w:t>-  Товар должен быть поставлен в полном объеме в течение 1 (одного) календарного дня с момента получения Поставщиком заявки на поставку партии товара.</w:t>
      </w:r>
    </w:p>
    <w:p w14:paraId="4815AAC5" w14:textId="77777777" w:rsidR="003F7595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Поставка товара осуществляется путем доставки. При этом обязанность Поставщика по передаче товара считается исполненной в момент сдачи товара Заказчику.</w:t>
      </w:r>
    </w:p>
    <w:p w14:paraId="024532F1" w14:textId="77777777" w:rsidR="003F7595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Погрузочно-разгрузочные работы в процессе сдачи товара производятся силами и за счет Поставщика.</w:t>
      </w:r>
    </w:p>
    <w:p w14:paraId="33C00631" w14:textId="77777777" w:rsidR="003F7595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7.  Организация доставки товара:</w:t>
      </w:r>
    </w:p>
    <w:p w14:paraId="68BA59F2" w14:textId="77777777" w:rsidR="003F7595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Поставщик принимает на себя обязательство организовать доставку товара до склада Заказчика.</w:t>
      </w:r>
    </w:p>
    <w:p w14:paraId="50198915" w14:textId="77777777" w:rsidR="003F7595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Товар должен быть доставлен на склад Покупателя, расположенный по адресу: Краснодарский край, М.О. Туапсинский, п. Майский, ул. Централья,14, ГУ санаторий «Белая Русь»</w:t>
      </w:r>
    </w:p>
    <w:p w14:paraId="7EACC13E" w14:textId="77777777" w:rsidR="003F7595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Право собственности на товар, а также риск его случайной гибели и случайного повреждения переходят к Покупателю в момент передачи товара Покупателю.</w:t>
      </w:r>
    </w:p>
    <w:p w14:paraId="447E66D4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-  Приемку поставленного Товара, проверку количества, качества, ассортимента осуществляет уполномоченный представитель Заказчика непосредственно в момент приемки продукции от поставщика.</w:t>
      </w:r>
    </w:p>
    <w:p w14:paraId="403B9DDF" w14:textId="77777777" w:rsidR="003F7595" w:rsidRDefault="00000000">
      <w:pPr>
        <w:pStyle w:val="Standard"/>
        <w:tabs>
          <w:tab w:val="left" w:pos="709"/>
        </w:tabs>
        <w:jc w:val="both"/>
        <w:rPr>
          <w:rFonts w:hint="eastAsia"/>
        </w:rPr>
      </w:pPr>
      <w:r>
        <w:t xml:space="preserve">8. </w:t>
      </w:r>
      <w:r>
        <w:rPr>
          <w:color w:val="000000"/>
          <w:shd w:val="clear" w:color="auto" w:fill="FFFFFF"/>
        </w:rPr>
        <w:t>Требования по качеству и комплектности товара:</w:t>
      </w:r>
      <w:r>
        <w:rPr>
          <w:rStyle w:val="apple-converted-space"/>
          <w:color w:val="000000"/>
          <w:shd w:val="clear" w:color="auto" w:fill="FFFFFF"/>
        </w:rPr>
        <w:t> </w:t>
      </w:r>
    </w:p>
    <w:p w14:paraId="4A243918" w14:textId="77777777" w:rsidR="003F7595" w:rsidRDefault="00000000">
      <w:pPr>
        <w:pStyle w:val="Standard"/>
        <w:tabs>
          <w:tab w:val="left" w:pos="709"/>
        </w:tabs>
        <w:ind w:firstLine="142"/>
        <w:jc w:val="both"/>
        <w:rPr>
          <w:rFonts w:hint="eastAsia"/>
        </w:rPr>
      </w:pPr>
      <w:r>
        <w:rPr>
          <w:rStyle w:val="apple-converted-space"/>
          <w:color w:val="000000"/>
          <w:shd w:val="clear" w:color="auto" w:fill="FFFFFF"/>
        </w:rPr>
        <w:t xml:space="preserve">     </w:t>
      </w:r>
      <w:r>
        <w:t xml:space="preserve">Поставляемый товар по качеству и комплектности должен соответствовать требованиям ГОСТ РФ, Техническому регламенту Таможенного союза, документам по стандартизации, </w:t>
      </w:r>
      <w:r>
        <w:lastRenderedPageBreak/>
        <w:t>нормативно-технической документации для данного вида товаров, Федеральному закону от 02.01.2000 № 29-ФЗ «О качестве и безопасности пищевых продуктов». Качество товара должно обеспечивать безопасность жизни, здоровья потребителей, отвечать требованиям действующего законодательства Российской Федерации.</w:t>
      </w:r>
    </w:p>
    <w:p w14:paraId="6AAF39B0" w14:textId="77777777" w:rsidR="003F7595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hint="eastAsia"/>
        </w:rPr>
      </w:pPr>
      <w:r>
        <w:t xml:space="preserve"> В случае выявления недостатков и несоответствий товара Покупатель обязан приостановить приемку-передачу, обеспечить сохранность товара, принять меры по предотвращению его смешения с однородным товаром, вызвать Поставщика, направив ему на электронную почту,  уведомление о необходимости прибытия, для продолжения приемки товара и составления акта об установленном расхождении по количеству и качеству при приемке товарно-материальных ценностей по унифицированной </w:t>
      </w:r>
      <w:hyperlink r:id="rId7" w:history="1">
        <w:r w:rsidR="003F7595">
          <w:t>форме N ТОРГ-2</w:t>
        </w:r>
      </w:hyperlink>
      <w:r>
        <w:t>.</w:t>
      </w:r>
    </w:p>
    <w:p w14:paraId="5F450B53" w14:textId="77777777" w:rsidR="003F7595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hint="eastAsia"/>
        </w:rPr>
      </w:pPr>
      <w:r>
        <w:t xml:space="preserve">При передаче товара ненадлежащего качества Поставщик обязан в течение </w:t>
      </w:r>
      <w:r>
        <w:rPr>
          <w:u w:val="single"/>
        </w:rPr>
        <w:t>2 (двух)</w:t>
      </w:r>
      <w:r>
        <w:t xml:space="preserve"> календарных дней с даты подписания Сторонами или направления Поставщику акта по </w:t>
      </w:r>
      <w:hyperlink r:id="rId8" w:history="1">
        <w:r w:rsidR="003F7595">
          <w:t>форме N ТОРГ-2</w:t>
        </w:r>
      </w:hyperlink>
      <w:r>
        <w:t xml:space="preserve"> заменить этот товар товаром надлежащего качества.</w:t>
      </w:r>
    </w:p>
    <w:p w14:paraId="76D048B0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9. Требования к документации на Товар:</w:t>
      </w:r>
    </w:p>
    <w:p w14:paraId="2F818A77" w14:textId="77777777" w:rsidR="003F7595" w:rsidRDefault="00000000">
      <w:pPr>
        <w:pStyle w:val="Standard"/>
        <w:keepNext/>
        <w:jc w:val="both"/>
        <w:outlineLvl w:val="1"/>
        <w:rPr>
          <w:rFonts w:hint="eastAsia"/>
        </w:rPr>
      </w:pPr>
      <w:r>
        <w:rPr>
          <w:bCs/>
          <w:iCs/>
        </w:rPr>
        <w:t>10.1 В день фактического получения покупателем партии товара поставщик обязан передать все относящиеся к товару документы, предусмотренные действующим законодательством для товара данного вида: сертификат соответствия, свидетельство о декларировании, гигиенический сертификат, качественное удостоверение, - протокол лабораторных испытаний, ветеринарную справку (если товар перевозится в пределах одного района или города) или ветеринарное свидетельство (если товар перевозится между несколькими районами или городами).</w:t>
      </w:r>
    </w:p>
    <w:p w14:paraId="17A9BAE5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 xml:space="preserve">10.2 Все документы, передаваемые </w:t>
      </w:r>
      <w:proofErr w:type="gramStart"/>
      <w:r>
        <w:t>с товаром</w:t>
      </w:r>
      <w:proofErr w:type="gramEnd"/>
      <w:r>
        <w:t xml:space="preserve"> должны быть на русском языке. Во всех случаях недопустимо предоставление сопровождающей товар документации в виде ксерокопий.</w:t>
      </w:r>
    </w:p>
    <w:p w14:paraId="6573977D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11. Требования к качеству Товара:</w:t>
      </w:r>
    </w:p>
    <w:p w14:paraId="1E878E5F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Согласно ФЗ от 30.03.1999 № 52-ФЗ (в редакции от 02.07.21 г.) «О 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– эпидемиологическом благополучии населения»;</w:t>
      </w:r>
    </w:p>
    <w:p w14:paraId="516DA4EF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Согласно ФЗ от 02.01.2000 № 29-ФЗ (в редакции от 13.07.2020г.) «О    качестве и безопасности пищевых продуктов»</w:t>
      </w:r>
    </w:p>
    <w:p w14:paraId="765D372B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Согласно решению комиссии таможенного союза от 09.12.2011 № 880 (в редакции от 14.07.2021г.) «О принятии технического регламента Таможенного союза «О безопасности пищевой продукции» (Технический регламент Таможенного союза от 09.12.2011 N 021/2011)</w:t>
      </w:r>
    </w:p>
    <w:p w14:paraId="711A5E5C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СанПиН 2.3.2.1078-01 «Гигиенические требования к безопасности и пищевой ценности пищевых продуктов»;</w:t>
      </w:r>
    </w:p>
    <w:p w14:paraId="1BA2E570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СанПиН 2.3.6.1066-01 «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– эпидемиологические требования к организациям торговли и обороту в них продовольственного сырья и пищевых продуктов»;</w:t>
      </w:r>
    </w:p>
    <w:p w14:paraId="5348B076" w14:textId="77777777" w:rsidR="003F7595" w:rsidRDefault="00000000">
      <w:pPr>
        <w:pStyle w:val="Standard"/>
        <w:tabs>
          <w:tab w:val="left" w:pos="709"/>
        </w:tabs>
        <w:jc w:val="both"/>
        <w:rPr>
          <w:rFonts w:hint="eastAsia"/>
          <w:color w:val="000000"/>
        </w:rPr>
      </w:pPr>
      <w:r>
        <w:rPr>
          <w:color w:val="000000"/>
        </w:rPr>
        <w:t xml:space="preserve">- СанПиН 2.3.2.1324-03 «Гигиенические требования к срокам годности и условиям хранения пищевых продуктов, утвержденного постановлением Главного государственного санитарного </w:t>
      </w:r>
      <w:proofErr w:type="gramStart"/>
      <w:r>
        <w:rPr>
          <w:color w:val="000000"/>
        </w:rPr>
        <w:t>врача  РФ</w:t>
      </w:r>
      <w:proofErr w:type="gramEnd"/>
      <w:r>
        <w:rPr>
          <w:color w:val="000000"/>
        </w:rPr>
        <w:t xml:space="preserve"> от 22.05.2003 № 98 (далее по тексту СанПиН.2.1324-03).  </w:t>
      </w:r>
    </w:p>
    <w:p w14:paraId="26A6703E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ind w:firstLine="142"/>
        <w:jc w:val="both"/>
        <w:rPr>
          <w:rFonts w:hint="eastAsia"/>
          <w:color w:val="000000"/>
        </w:rPr>
      </w:pPr>
      <w:r>
        <w:rPr>
          <w:color w:val="000000"/>
        </w:rPr>
        <w:t xml:space="preserve">    Качество продукции должно отвечать требованиям действующих ГОСТов, ОСТов, ТУ, СанПиН и должно быть подтверждено декларациями о соответствии (сертификатами соответствия) на каждую партию Товара, качественными удостоверениями, выданными органами Роспотребнадзора, с отметкой ветеринарной службы  и другими документами, подтверждающими качество Товара, в том числе для предприятий, реализующих Товар собственного производства – заключение аккредитованного </w:t>
      </w:r>
      <w:proofErr w:type="spellStart"/>
      <w:r>
        <w:rPr>
          <w:color w:val="000000"/>
        </w:rPr>
        <w:t>испытательно</w:t>
      </w:r>
      <w:proofErr w:type="spellEnd"/>
      <w:r>
        <w:rPr>
          <w:color w:val="000000"/>
        </w:rPr>
        <w:t xml:space="preserve"> – лабораторного центра о проведении лабораторных исследований  качества поставляемого Товара.</w:t>
      </w:r>
    </w:p>
    <w:p w14:paraId="5A2CB80A" w14:textId="77777777" w:rsidR="003F7595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Не допускается поставка Товара, содержащего генно-модифицированные организмы (источники).  </w:t>
      </w:r>
    </w:p>
    <w:p w14:paraId="009D3659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  Не допускается поставка Товара с признаками гниения и наличием плесени, а также Товара вялого и пониженной сортности.</w:t>
      </w:r>
    </w:p>
    <w:p w14:paraId="2A3A9839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lastRenderedPageBreak/>
        <w:t>-   Не допускается поставка продуктов питания из стран или с установленных предприятий, на которые введены временные ограничения или запреты на экспорт в Российскую Федерацию (запрещается поставка Товара, попадающая под санкции Правительства РФ на дату поставки Товара).</w:t>
      </w:r>
    </w:p>
    <w:p w14:paraId="24EE9CC6" w14:textId="77777777" w:rsidR="003F7595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- Тара и упаковка, в которой поставляется Товар, должна соответствовать действующим санитарно-эпидемиологическим требованиям (ГН 2.3.3. 972-00 «Гигиена питания. Тара, посуда, упаковка, оборудование и другие виды продукции, контактирующие с пищевыми продуктами»), утвержденным  Главным государственным санитарным врачом РФ 29.04.2000г. Обязательно обеспечение  Поставщиком сохранности  Товара при транспортировке и хранении с учетом правил товарного соседства транспортом, предназначенным для перевозки пищевой продукции, обеспечивающим необходимый температурный режим в соответствии с требованиями СанПиН 2.3/2.4.3590-20 «Санитарно-эпидемиологические требования к организации общественного питания населения».</w:t>
      </w:r>
    </w:p>
    <w:p w14:paraId="710123A4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3C14C9E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9A51933" w14:textId="77777777" w:rsidR="003F7595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Подготовил:</w:t>
      </w:r>
    </w:p>
    <w:p w14:paraId="0DC47E2A" w14:textId="77777777" w:rsidR="003F7595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службы общественного</w:t>
      </w:r>
    </w:p>
    <w:p w14:paraId="4628D36B" w14:textId="2A88F719" w:rsidR="003F7595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питания и торговли                                                                                               М.А.</w:t>
      </w:r>
      <w:r w:rsidR="000436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Шелег</w:t>
      </w:r>
    </w:p>
    <w:p w14:paraId="2743989F" w14:textId="77777777" w:rsidR="003F7595" w:rsidRDefault="003F7595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</w:p>
    <w:p w14:paraId="6742E30D" w14:textId="77777777" w:rsidR="003F7595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0C0D5B05" w14:textId="75A7F716" w:rsidR="003F7595" w:rsidRDefault="00000000">
      <w:pPr>
        <w:pStyle w:val="Standard"/>
        <w:suppressAutoHyphens w:val="0"/>
        <w:spacing w:after="160"/>
        <w:rPr>
          <w:rFonts w:hint="eastAsia"/>
        </w:rPr>
      </w:pPr>
      <w:r>
        <w:rPr>
          <w:rFonts w:ascii="Times New Roman" w:hAnsi="Times New Roman" w:cs="Times New Roman"/>
        </w:rPr>
        <w:t>Зам.</w:t>
      </w:r>
      <w:r w:rsidR="000436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директора по медицинской части</w:t>
      </w:r>
      <w:r>
        <w:t xml:space="preserve">                                                               </w:t>
      </w:r>
      <w:r w:rsidR="000436D8">
        <w:t xml:space="preserve"> </w:t>
      </w:r>
      <w:r>
        <w:t>Л.Р. Абубакарова</w:t>
      </w:r>
    </w:p>
    <w:p w14:paraId="77697481" w14:textId="637C3F50" w:rsidR="003F7595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Специалист по закупкам                                                                                                  Г.С.</w:t>
      </w:r>
      <w:r w:rsidR="000436D8"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Куадже</w:t>
      </w:r>
      <w:proofErr w:type="spellEnd"/>
      <w:r>
        <w:rPr>
          <w:sz w:val="22"/>
          <w:szCs w:val="22"/>
          <w:lang w:eastAsia="en-US"/>
        </w:rPr>
        <w:t xml:space="preserve">        </w:t>
      </w:r>
    </w:p>
    <w:p w14:paraId="23A760B7" w14:textId="77777777" w:rsidR="003F7595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</w:t>
      </w:r>
    </w:p>
    <w:p w14:paraId="67361D07" w14:textId="77777777" w:rsidR="003F7595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Начальник отдела правовой                                    </w:t>
      </w:r>
    </w:p>
    <w:p w14:paraId="22047980" w14:textId="77777777" w:rsidR="003F7595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и кадровой работы                                                                                                             Ю.А. </w:t>
      </w:r>
      <w:proofErr w:type="spellStart"/>
      <w:r>
        <w:rPr>
          <w:sz w:val="22"/>
          <w:szCs w:val="22"/>
          <w:lang w:eastAsia="en-US"/>
        </w:rPr>
        <w:t>Судьина</w:t>
      </w:r>
      <w:proofErr w:type="spellEnd"/>
    </w:p>
    <w:p w14:paraId="20B5E2D1" w14:textId="77777777" w:rsidR="003F7595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</w:p>
    <w:p w14:paraId="7CCB320E" w14:textId="3095D9F9" w:rsidR="003F7595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Начальник сектора по безопасности                                                                               С.А.</w:t>
      </w:r>
      <w:r w:rsidR="000436D8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Петров</w:t>
      </w:r>
    </w:p>
    <w:p w14:paraId="1A4C43E4" w14:textId="77777777" w:rsidR="003F7595" w:rsidRDefault="003F7595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</w:p>
    <w:p w14:paraId="7AD53E97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1CF32F8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4E347B5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E42CF01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40C5AEA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9089F18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ACC3E9F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88B50F9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3AE39FF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DF3C7CC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C44C6FB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5927E4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0031D4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286B1BE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45D790D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0F9C3C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8D84F35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81987BD" w14:textId="77777777" w:rsidR="00033683" w:rsidRPr="00EF095A" w:rsidRDefault="00033683" w:rsidP="00033683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lastRenderedPageBreak/>
        <w:t>ИНСТРУКЦИИ УЧАСТНИКАМ КОНКУРСА</w:t>
      </w:r>
    </w:p>
    <w:p w14:paraId="3679570B" w14:textId="77777777" w:rsidR="00033683" w:rsidRPr="00EF095A" w:rsidRDefault="00033683" w:rsidP="00033683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</w:p>
    <w:p w14:paraId="680D24B9" w14:textId="77777777" w:rsidR="00033683" w:rsidRPr="00EF095A" w:rsidRDefault="00033683" w:rsidP="00033683">
      <w:pPr>
        <w:widowControl w:val="0"/>
        <w:ind w:firstLine="709"/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Настоящая процедура закупки проводится в соответствии с законодательством о закупках.</w:t>
      </w:r>
    </w:p>
    <w:p w14:paraId="5B46C457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1. Требования к составу участников процедуры закупки и их квалификационным данным</w:t>
      </w:r>
    </w:p>
    <w:p w14:paraId="44E73677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Участвовать в процедуре закупки могут поставщики, удовлетворяющие требованиям Приглашения. Предложения иных участников будут отклонены.</w:t>
      </w:r>
    </w:p>
    <w:p w14:paraId="75214C8B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2. Расходы на участие в процедуре закупки</w:t>
      </w:r>
    </w:p>
    <w:p w14:paraId="19825E1E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Участник процедуры закупки несет все расходы, связанные с подготовкой и подачей своего предложения.</w:t>
      </w:r>
    </w:p>
    <w:p w14:paraId="396174D9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3. Разъяснение конкурсных документов</w:t>
      </w:r>
    </w:p>
    <w:p w14:paraId="6ACC7B67" w14:textId="00AF4A00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3.1. Любой участник, иное юридическое или физическое лицо, в том числе индивидуальный предприниматель, вправе обратиться в ГУ санаторий «Белая Русь» с запросом о разъяснении конкурсных документов, но не позднее </w:t>
      </w:r>
      <w:r>
        <w:rPr>
          <w:rFonts w:ascii="Times New Roman" w:hAnsi="Times New Roman" w:cs="Times New Roman"/>
          <w:lang w:eastAsia="en-US"/>
        </w:rPr>
        <w:t>0</w:t>
      </w:r>
      <w:r w:rsidR="0058700F">
        <w:rPr>
          <w:rFonts w:ascii="Times New Roman" w:hAnsi="Times New Roman" w:cs="Times New Roman"/>
          <w:lang w:eastAsia="en-US"/>
        </w:rPr>
        <w:t>8</w:t>
      </w:r>
      <w:r w:rsidRPr="00EF095A">
        <w:rPr>
          <w:rFonts w:ascii="Times New Roman" w:hAnsi="Times New Roman" w:cs="Times New Roman"/>
          <w:lang w:eastAsia="en-US"/>
        </w:rPr>
        <w:t>.0</w:t>
      </w:r>
      <w:r>
        <w:rPr>
          <w:rFonts w:ascii="Times New Roman" w:hAnsi="Times New Roman" w:cs="Times New Roman"/>
          <w:lang w:eastAsia="en-US"/>
        </w:rPr>
        <w:t>9</w:t>
      </w:r>
      <w:r w:rsidRPr="00EF095A">
        <w:rPr>
          <w:rFonts w:ascii="Times New Roman" w:hAnsi="Times New Roman" w:cs="Times New Roman"/>
          <w:lang w:eastAsia="en-US"/>
        </w:rPr>
        <w:t>.2026г.</w:t>
      </w:r>
    </w:p>
    <w:p w14:paraId="41A6FEB3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4.  Изменение и (или) дополнение конкурсных документов</w:t>
      </w:r>
    </w:p>
    <w:p w14:paraId="3E86029A" w14:textId="78A890FA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4.1. До </w:t>
      </w:r>
      <w:r>
        <w:rPr>
          <w:rFonts w:ascii="Times New Roman" w:hAnsi="Times New Roman" w:cs="Times New Roman"/>
          <w:lang w:eastAsia="en-US"/>
        </w:rPr>
        <w:t>0</w:t>
      </w:r>
      <w:r w:rsidR="0058700F">
        <w:rPr>
          <w:rFonts w:ascii="Times New Roman" w:hAnsi="Times New Roman" w:cs="Times New Roman"/>
          <w:lang w:eastAsia="en-US"/>
        </w:rPr>
        <w:t>9</w:t>
      </w:r>
      <w:r w:rsidRPr="00EF095A">
        <w:rPr>
          <w:rFonts w:ascii="Times New Roman" w:hAnsi="Times New Roman" w:cs="Times New Roman"/>
          <w:lang w:eastAsia="en-US"/>
        </w:rPr>
        <w:t>.0</w:t>
      </w:r>
      <w:r>
        <w:rPr>
          <w:rFonts w:ascii="Times New Roman" w:hAnsi="Times New Roman" w:cs="Times New Roman"/>
          <w:lang w:eastAsia="en-US"/>
        </w:rPr>
        <w:t>9</w:t>
      </w:r>
      <w:r w:rsidRPr="00EF095A">
        <w:rPr>
          <w:rFonts w:ascii="Times New Roman" w:hAnsi="Times New Roman" w:cs="Times New Roman"/>
          <w:lang w:eastAsia="en-US"/>
        </w:rPr>
        <w:t>.2026г.  конкурсные документы могут быть изменены и (или) дополнены.</w:t>
      </w:r>
    </w:p>
    <w:p w14:paraId="361EA52A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4.2. В случае внесения в конкурсные документы изменений и (или) дополнений 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пятнадцати календарных дней.</w:t>
      </w:r>
    </w:p>
    <w:p w14:paraId="50B30038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 xml:space="preserve">      В случае обращения одного или нескольких участников с обоснованной просьбой о продлении срока для подготовки и подачи предложений ГУ санаторий «Белая Русь» вправе продлить этот срок (в период до его истечения).</w:t>
      </w:r>
    </w:p>
    <w:p w14:paraId="7E1C3483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5. Официальный язык и обмен документами и сведениями</w:t>
      </w:r>
    </w:p>
    <w:p w14:paraId="1B17936F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727FB6F4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5.2. Обмен документами и сведениями между ГУ санаторием «Белая Русь» и участниками может осуществляться посредством почты или доставки курьером.</w:t>
      </w:r>
    </w:p>
    <w:p w14:paraId="289AA03C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6. Оценка данных участников</w:t>
      </w:r>
    </w:p>
    <w:p w14:paraId="4F01DF5C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6.1. Оценка данных участников будет проведена на стадии до оценки конкурсных предложений.</w:t>
      </w:r>
    </w:p>
    <w:p w14:paraId="15E2A3CB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6.2. Оценка </w:t>
      </w:r>
      <w:r>
        <w:rPr>
          <w:rFonts w:ascii="Times New Roman" w:hAnsi="Times New Roman" w:cs="Times New Roman"/>
          <w:lang w:eastAsia="en-US"/>
        </w:rPr>
        <w:t>конкурсных предложений</w:t>
      </w:r>
      <w:r w:rsidRPr="00EF095A">
        <w:rPr>
          <w:rFonts w:ascii="Times New Roman" w:hAnsi="Times New Roman" w:cs="Times New Roman"/>
          <w:lang w:eastAsia="en-US"/>
        </w:rPr>
        <w:t xml:space="preserve"> участников будет осуществляться в соответствии с Приложением №2 к Техническому заданию.</w:t>
      </w:r>
    </w:p>
    <w:p w14:paraId="32B24E48" w14:textId="77777777" w:rsidR="00033683" w:rsidRPr="00EF095A" w:rsidRDefault="00033683" w:rsidP="00033683">
      <w:pPr>
        <w:widowControl w:val="0"/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6.3. Участник, не соответствующий требованиям конкурсных документов, отказавшийся подтвердить или не подтвердивший свои данные, может быть отстранен от дальнейшего участия в конкурсе, а его предложение – отклонено.</w:t>
      </w:r>
    </w:p>
    <w:p w14:paraId="7D71E816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>6.4.</w:t>
      </w:r>
      <w:r w:rsidRPr="00EF095A">
        <w:rPr>
          <w:rFonts w:ascii="Times New Roman" w:eastAsia="Calibri" w:hAnsi="Times New Roman" w:cs="Times New Roman"/>
          <w:lang w:eastAsia="en-US"/>
        </w:rPr>
        <w:t xml:space="preserve"> Участником должны быть предоставлены документы, указанные в Приглашении</w:t>
      </w:r>
      <w:r>
        <w:rPr>
          <w:rFonts w:ascii="Times New Roman" w:eastAsia="Calibri" w:hAnsi="Times New Roman" w:cs="Times New Roman"/>
          <w:lang w:eastAsia="en-US"/>
        </w:rPr>
        <w:t>.</w:t>
      </w:r>
    </w:p>
    <w:p w14:paraId="15E17C38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7. Оформление предложения</w:t>
      </w:r>
    </w:p>
    <w:p w14:paraId="06673D4D" w14:textId="252CD1E6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 xml:space="preserve">7.1. Предложение подается участником на бумажном носителе, запечатанное в конверт. На конверте указывается наименование участника, юридический адрес, </w:t>
      </w:r>
      <w:r w:rsidRPr="00EF095A">
        <w:rPr>
          <w:rFonts w:ascii="Times New Roman" w:hAnsi="Times New Roman" w:cs="Times New Roman"/>
          <w:b/>
          <w:bCs/>
          <w:lang w:eastAsia="en-US"/>
        </w:rPr>
        <w:t>ИНН</w:t>
      </w:r>
      <w:r w:rsidRPr="00EF095A">
        <w:rPr>
          <w:rFonts w:ascii="Times New Roman" w:hAnsi="Times New Roman" w:cs="Times New Roman"/>
          <w:lang w:eastAsia="en-US"/>
        </w:rPr>
        <w:t xml:space="preserve">, название процедуры закупки в которой он принимает участие (пример: </w:t>
      </w:r>
      <w:r w:rsidRPr="00EF095A">
        <w:rPr>
          <w:rFonts w:ascii="Times New Roman" w:hAnsi="Times New Roman" w:cs="Times New Roman"/>
          <w:i/>
          <w:iCs/>
          <w:lang w:eastAsia="en-US"/>
        </w:rPr>
        <w:t>«Предложение</w:t>
      </w:r>
      <w:r w:rsidRPr="00EF095A">
        <w:rPr>
          <w:rFonts w:ascii="Times New Roman" w:hAnsi="Times New Roman" w:cs="Times New Roman"/>
          <w:i/>
          <w:iCs/>
        </w:rPr>
        <w:t xml:space="preserve"> на</w:t>
      </w:r>
      <w:r w:rsidRPr="00033683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</w:t>
      </w:r>
      <w:r w:rsidRPr="00033683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 xml:space="preserve">поставку </w:t>
      </w:r>
      <w:proofErr w:type="gramStart"/>
      <w:r w:rsidRPr="00033683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>мяса</w:t>
      </w:r>
      <w:proofErr w:type="gramEnd"/>
      <w:r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 xml:space="preserve"> </w:t>
      </w:r>
      <w:r w:rsidRPr="00033683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 xml:space="preserve">охлажденного и замороженного, птицы и полуфабрикатов </w:t>
      </w:r>
      <w:proofErr w:type="gramStart"/>
      <w:r w:rsidRPr="00033683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>из</w:t>
      </w:r>
      <w:r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 xml:space="preserve"> </w:t>
      </w:r>
      <w:r w:rsidRPr="00033683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>птицы</w:t>
      </w:r>
      <w:proofErr w:type="gramEnd"/>
      <w:r w:rsidRPr="00033683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 xml:space="preserve"> охлажденной и замороженной, мясных полуфабрикатов для нужд ГУ санаторий «Белая Русь». </w:t>
      </w:r>
      <w:r w:rsidRPr="00EF095A">
        <w:rPr>
          <w:rFonts w:ascii="Times New Roman" w:hAnsi="Times New Roman" w:cs="Times New Roman"/>
          <w:lang w:eastAsia="en-US"/>
        </w:rPr>
        <w:t>Конверт должен быть опечатан (в случае наличия у участника печати).</w:t>
      </w:r>
    </w:p>
    <w:p w14:paraId="41A754FE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9. Подача предложения</w:t>
      </w:r>
    </w:p>
    <w:p w14:paraId="4B745995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 xml:space="preserve">9.1. Предложение направляется в ГУ санаторий «Белая Русь» (352832, Краснодарский край, М.О. Туапсинский, п. Майский, </w:t>
      </w:r>
      <w:proofErr w:type="spellStart"/>
      <w:r w:rsidRPr="00EF095A">
        <w:rPr>
          <w:rFonts w:ascii="Times New Roman" w:hAnsi="Times New Roman" w:cs="Times New Roman"/>
          <w:lang w:eastAsia="en-US"/>
        </w:rPr>
        <w:t>ул.Центральная</w:t>
      </w:r>
      <w:proofErr w:type="spellEnd"/>
      <w:r w:rsidRPr="00EF095A">
        <w:rPr>
          <w:rFonts w:ascii="Times New Roman" w:hAnsi="Times New Roman" w:cs="Times New Roman"/>
          <w:lang w:eastAsia="en-US"/>
        </w:rPr>
        <w:t>, д.14) почтой, либо курьером в срок, указанный в приглашении.</w:t>
      </w:r>
    </w:p>
    <w:p w14:paraId="499D83A4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9.2. Предложение будет регистрироваться секретарем руководителя </w:t>
      </w:r>
      <w:r w:rsidRPr="00EF095A">
        <w:rPr>
          <w:rFonts w:ascii="Times New Roman" w:hAnsi="Times New Roman" w:cs="Times New Roman"/>
        </w:rPr>
        <w:t>в день поступления</w:t>
      </w:r>
      <w:r w:rsidRPr="00EF095A">
        <w:rPr>
          <w:rFonts w:ascii="Times New Roman" w:hAnsi="Times New Roman" w:cs="Times New Roman"/>
          <w:lang w:eastAsia="en-US"/>
        </w:rPr>
        <w:t>.</w:t>
      </w:r>
    </w:p>
    <w:p w14:paraId="3AD0149A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10. Запоздавшие предложения</w:t>
      </w:r>
    </w:p>
    <w:p w14:paraId="5BB3329B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После истечения срока для подготовки и подачи предложений предложения не принимаются.</w:t>
      </w:r>
    </w:p>
    <w:p w14:paraId="04A95C46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lastRenderedPageBreak/>
        <w:t>11. Изменение и отзыв предложения</w:t>
      </w:r>
    </w:p>
    <w:p w14:paraId="7045957C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11.1. Участник вправе изменить или отозвать свое предложение до истечения срока для подготовки и подачи предложений.</w:t>
      </w:r>
    </w:p>
    <w:p w14:paraId="3884AEC2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11.2. После истечения срока для подготовки и подачи предложений не допускается внесение изменений по существу предложения.</w:t>
      </w:r>
    </w:p>
    <w:p w14:paraId="553113EE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  <w:b/>
          <w:lang w:eastAsia="en-US"/>
        </w:rPr>
      </w:pPr>
      <w:bookmarkStart w:id="0" w:name="_Hlk234489149"/>
      <w:r w:rsidRPr="00EF095A">
        <w:rPr>
          <w:rFonts w:ascii="Times New Roman" w:hAnsi="Times New Roman" w:cs="Times New Roman"/>
          <w:b/>
          <w:lang w:eastAsia="en-US"/>
        </w:rPr>
        <w:t>12. Открытие предложений</w:t>
      </w:r>
    </w:p>
    <w:p w14:paraId="56D667ED" w14:textId="161E00BB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12.1. Открытие предложений будут производиться комиссией </w:t>
      </w:r>
      <w:r w:rsidRPr="00EF095A">
        <w:rPr>
          <w:rFonts w:ascii="Times New Roman" w:hAnsi="Times New Roman" w:cs="Times New Roman"/>
        </w:rPr>
        <w:t xml:space="preserve">по проведению процедур закупок товаров (работ, услуг), </w:t>
      </w:r>
      <w:r>
        <w:rPr>
          <w:rFonts w:ascii="Times New Roman" w:hAnsi="Times New Roman" w:cs="Times New Roman"/>
        </w:rPr>
        <w:t>0</w:t>
      </w:r>
      <w:r w:rsidR="0058700F">
        <w:rPr>
          <w:rFonts w:ascii="Times New Roman" w:hAnsi="Times New Roman" w:cs="Times New Roman"/>
        </w:rPr>
        <w:t>9</w:t>
      </w:r>
      <w:r w:rsidRPr="00EF095A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EF095A">
        <w:rPr>
          <w:rFonts w:ascii="Times New Roman" w:hAnsi="Times New Roman" w:cs="Times New Roman"/>
        </w:rPr>
        <w:t xml:space="preserve">.2026 </w:t>
      </w:r>
      <w:r w:rsidRPr="00EF095A">
        <w:rPr>
          <w:rFonts w:ascii="Times New Roman" w:hAnsi="Times New Roman" w:cs="Times New Roman"/>
          <w:lang w:eastAsia="en-US"/>
        </w:rPr>
        <w:t>в 13.00 по следующему адресу: 352832</w:t>
      </w:r>
      <w:r>
        <w:rPr>
          <w:rFonts w:ascii="Times New Roman" w:hAnsi="Times New Roman" w:cs="Times New Roman"/>
          <w:lang w:eastAsia="en-US"/>
        </w:rPr>
        <w:t>,</w:t>
      </w:r>
      <w:r w:rsidRPr="00EF095A">
        <w:rPr>
          <w:rFonts w:ascii="Times New Roman" w:hAnsi="Times New Roman" w:cs="Times New Roman"/>
          <w:lang w:eastAsia="en-US"/>
        </w:rPr>
        <w:t xml:space="preserve"> Краснодарский край, М.О. Туапсинский, п. Майский, ул. Центральная, д.14 в кабинете начальника управления сервисных услуг.</w:t>
      </w:r>
    </w:p>
    <w:p w14:paraId="7A5DE076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12.2.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14:paraId="7E79083F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EF095A">
        <w:rPr>
          <w:rFonts w:ascii="Times New Roman" w:hAnsi="Times New Roman" w:cs="Times New Roman"/>
          <w:b/>
          <w:lang w:eastAsia="en-US"/>
        </w:rPr>
        <w:t>13. Рассмотрение предложений</w:t>
      </w:r>
    </w:p>
    <w:p w14:paraId="043E62FC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13.1. Рассмотрению на соответствие требованиям конкурсных документов подлежат предложения, прошедшие процедуру открытия предложений.</w:t>
      </w:r>
    </w:p>
    <w:p w14:paraId="68680807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Предложения будут рассмотрены</w:t>
      </w:r>
      <w:r w:rsidRPr="00EF095A"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  <w:t xml:space="preserve"> </w:t>
      </w:r>
      <w:r w:rsidRPr="00EF095A">
        <w:rPr>
          <w:rFonts w:ascii="Times New Roman" w:eastAsia="Calibri" w:hAnsi="Times New Roman" w:cs="Times New Roman"/>
          <w:b/>
          <w:bCs/>
          <w:kern w:val="0"/>
          <w:shd w:val="clear" w:color="auto" w:fill="FFFFFF"/>
          <w:lang w:eastAsia="en-US" w:bidi="ar-SA"/>
        </w:rPr>
        <w:t>в течение 10 рабочих дней.</w:t>
      </w:r>
    </w:p>
    <w:p w14:paraId="7A08F45E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b/>
          <w:kern w:val="0"/>
          <w:lang w:eastAsia="en-US" w:bidi="ar-SA"/>
        </w:rPr>
        <w:t>14. Отклонение предложений</w:t>
      </w:r>
    </w:p>
    <w:p w14:paraId="4493B5B5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14.1. Предложение будет отклонено, если:</w:t>
      </w:r>
    </w:p>
    <w:p w14:paraId="71AEA875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предложение не отвечает требованиям конкурсных документов;</w:t>
      </w:r>
    </w:p>
    <w:p w14:paraId="54818A30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14:paraId="089F2CAE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не соответствует требованиям к квалификационным данным, указанным в конкурсных документах;</w:t>
      </w:r>
    </w:p>
    <w:p w14:paraId="5D81CF7F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14:paraId="5802357E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заказчик (организатор) установит, что участником, представившим его, направлены недостоверные документы и сведения;</w:t>
      </w:r>
    </w:p>
    <w:p w14:paraId="67CB145D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14.2. Заказчик оставляет за собой право отклонить все предложения до выбора наилучшего из них.</w:t>
      </w:r>
    </w:p>
    <w:p w14:paraId="74D91BB5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14.3. Уведомление участнику(</w:t>
      </w:r>
      <w:proofErr w:type="spellStart"/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ам</w:t>
      </w:r>
      <w:proofErr w:type="spellEnd"/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), предложение(я) которого(</w:t>
      </w:r>
      <w:proofErr w:type="spellStart"/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ых</w:t>
      </w:r>
      <w:proofErr w:type="spellEnd"/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) отклонено(ы), с указанием причины отклонения будет направлено в течение трех рабочих дней со дня принятия решения о выборе участника-победителя либо об отмене процедуры закупки или признании ее несостоявшейся.</w:t>
      </w:r>
    </w:p>
    <w:p w14:paraId="4808EC7C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b/>
          <w:kern w:val="0"/>
          <w:lang w:eastAsia="en-US" w:bidi="ar-SA"/>
        </w:rPr>
        <w:t>15. Оценка предложений и выбор поставщика (подрядчика, исполнителя)</w:t>
      </w:r>
    </w:p>
    <w:p w14:paraId="19652319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15.1. Оценка предложений будет проведена в том случае, если два и более предложения соответствуют требованиям конкурсных документов.</w:t>
      </w:r>
    </w:p>
    <w:p w14:paraId="58002596" w14:textId="77777777" w:rsidR="00033683" w:rsidRPr="00EF095A" w:rsidRDefault="00033683" w:rsidP="000336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15.2. Оценка предложений будет проводиться в соответствии с Приложением №3 к Техническому заданию. </w:t>
      </w:r>
    </w:p>
    <w:p w14:paraId="18AECB7A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 xml:space="preserve">15.4. Решение комиссии о выборе наилучшего предложения </w:t>
      </w:r>
      <w:r w:rsidRPr="00EF095A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в течение 10 рабочих дней с даты открытия конвертов с предложениями (заявками).</w:t>
      </w:r>
    </w:p>
    <w:p w14:paraId="04C0D4F3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eastAsia="Calibri" w:hAnsi="Times New Roman" w:cs="Times New Roman"/>
          <w:b/>
          <w:kern w:val="0"/>
          <w:lang w:eastAsia="en-US" w:bidi="ar-SA"/>
        </w:rPr>
        <w:t>16. Заключение договора</w:t>
      </w:r>
    </w:p>
    <w:p w14:paraId="74B628A5" w14:textId="77777777" w:rsidR="00033683" w:rsidRPr="00EF095A" w:rsidRDefault="00033683" w:rsidP="00033683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F095A">
        <w:rPr>
          <w:rFonts w:ascii="Times New Roman" w:eastAsia="Calibri" w:hAnsi="Times New Roman" w:cs="Times New Roman"/>
          <w:kern w:val="0"/>
          <w:lang w:eastAsia="en-US" w:bidi="ar-SA"/>
        </w:rPr>
        <w:t>16.1. Подписанный ГУ санаторием «Белая Русь» договор будет направлен выбранному поставщику (подрядчику, исполнителю) для его заключения не позднее 5 рабочих дней после выбора наилучшего предложения и поставщика (подрядчика, исполнителя).</w:t>
      </w:r>
    </w:p>
    <w:bookmarkEnd w:id="0"/>
    <w:p w14:paraId="0B422EE4" w14:textId="77777777" w:rsidR="00033683" w:rsidRPr="00EF095A" w:rsidRDefault="00033683" w:rsidP="00033683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050D9881" w14:textId="77777777" w:rsidR="00033683" w:rsidRPr="00EF095A" w:rsidRDefault="00033683" w:rsidP="00033683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75A03EC3" w14:textId="77777777" w:rsidR="00033683" w:rsidRDefault="00033683" w:rsidP="00033683">
      <w:pPr>
        <w:textAlignment w:val="auto"/>
        <w:rPr>
          <w:rFonts w:hint="eastAsia"/>
          <w:shd w:val="clear" w:color="auto" w:fill="FFFFFF"/>
        </w:rPr>
      </w:pPr>
    </w:p>
    <w:p w14:paraId="1F94BDFF" w14:textId="77777777" w:rsidR="00033683" w:rsidRDefault="00033683" w:rsidP="00033683">
      <w:pPr>
        <w:textAlignment w:val="auto"/>
        <w:rPr>
          <w:rFonts w:hint="eastAsia"/>
          <w:shd w:val="clear" w:color="auto" w:fill="FFFFFF"/>
        </w:rPr>
      </w:pPr>
    </w:p>
    <w:p w14:paraId="2E8D6111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</w:p>
    <w:p w14:paraId="00D1898B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</w:p>
    <w:p w14:paraId="01964E1A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lastRenderedPageBreak/>
        <w:t xml:space="preserve">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EF095A">
        <w:rPr>
          <w:rFonts w:ascii="Times New Roman" w:hAnsi="Times New Roman" w:cs="Times New Roman"/>
        </w:rPr>
        <w:t>На фирменном бланке письма организации</w:t>
      </w:r>
    </w:p>
    <w:p w14:paraId="7E3EDC30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  <w:b/>
        </w:rPr>
      </w:pPr>
      <w:r w:rsidRPr="00EF095A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14:paraId="4C92113D" w14:textId="77777777" w:rsidR="00033683" w:rsidRDefault="00033683" w:rsidP="00033683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1AAC1CC4" w14:textId="77777777" w:rsidR="00033683" w:rsidRDefault="00033683" w:rsidP="00033683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Исх.№__ от ____202_г.                                               </w:t>
      </w:r>
    </w:p>
    <w:p w14:paraId="57D8493E" w14:textId="77777777" w:rsidR="00033683" w:rsidRDefault="00033683" w:rsidP="00033683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1F7EB8A6" w14:textId="77777777" w:rsidR="00033683" w:rsidRDefault="00033683" w:rsidP="00033683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5B7E8C13" w14:textId="77777777" w:rsidR="00033683" w:rsidRPr="00EF095A" w:rsidRDefault="00033683" w:rsidP="00033683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Д</w:t>
      </w:r>
      <w:r w:rsidRPr="00EF095A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у</w:t>
      </w:r>
      <w:r w:rsidRPr="00EF095A">
        <w:rPr>
          <w:rFonts w:ascii="Times New Roman" w:hAnsi="Times New Roman" w:cs="Times New Roman"/>
        </w:rPr>
        <w:t xml:space="preserve"> ГУ Санаторий «Белая Русь»</w:t>
      </w:r>
    </w:p>
    <w:p w14:paraId="20D09197" w14:textId="77777777" w:rsidR="00033683" w:rsidRPr="00EF095A" w:rsidRDefault="00033683" w:rsidP="00033683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>Северину Сергею Михайловичу</w:t>
      </w:r>
    </w:p>
    <w:p w14:paraId="7C6E1BC7" w14:textId="77777777" w:rsidR="00033683" w:rsidRPr="00EF095A" w:rsidRDefault="00033683" w:rsidP="00033683">
      <w:pPr>
        <w:keepNext/>
        <w:numPr>
          <w:ilvl w:val="0"/>
          <w:numId w:val="13"/>
        </w:numPr>
        <w:spacing w:before="240" w:after="60"/>
        <w:ind w:left="720" w:hanging="360"/>
        <w:jc w:val="center"/>
        <w:textAlignment w:val="auto"/>
        <w:outlineLvl w:val="0"/>
        <w:rPr>
          <w:rFonts w:ascii="Times New Roman" w:eastAsia="Arial" w:hAnsi="Times New Roman" w:cs="Times New Roman"/>
          <w:bCs/>
        </w:rPr>
      </w:pPr>
      <w:r w:rsidRPr="00EF095A">
        <w:rPr>
          <w:rFonts w:ascii="Times New Roman" w:eastAsia="Arial" w:hAnsi="Times New Roman" w:cs="Times New Roman"/>
          <w:bCs/>
        </w:rPr>
        <w:t xml:space="preserve">Предложение (заявка) на участие в </w:t>
      </w:r>
      <w:r>
        <w:rPr>
          <w:rFonts w:ascii="Times New Roman" w:eastAsia="Arial" w:hAnsi="Times New Roman" w:cs="Times New Roman"/>
          <w:bCs/>
        </w:rPr>
        <w:t>процедуре закупки</w:t>
      </w:r>
    </w:p>
    <w:p w14:paraId="272C9DE7" w14:textId="77777777" w:rsidR="00033683" w:rsidRPr="00EF095A" w:rsidRDefault="00033683" w:rsidP="00033683">
      <w:pPr>
        <w:keepNext/>
        <w:numPr>
          <w:ilvl w:val="2"/>
          <w:numId w:val="14"/>
        </w:numPr>
        <w:spacing w:before="240" w:after="60"/>
        <w:ind w:left="1560"/>
        <w:textAlignment w:val="auto"/>
        <w:outlineLvl w:val="2"/>
        <w:rPr>
          <w:rFonts w:ascii="Times New Roman" w:eastAsia="Arial" w:hAnsi="Times New Roman" w:cs="Times New Roman"/>
          <w:bCs/>
        </w:rPr>
      </w:pPr>
      <w:r w:rsidRPr="00EF095A">
        <w:rPr>
          <w:rFonts w:ascii="Times New Roman" w:eastAsia="Arial" w:hAnsi="Times New Roman" w:cs="Times New Roman"/>
          <w:bCs/>
        </w:rPr>
        <w:t>Общие сведения об участнике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6670"/>
      </w:tblGrid>
      <w:tr w:rsidR="00033683" w:rsidRPr="00EF095A" w14:paraId="57DBFB63" w14:textId="77777777" w:rsidTr="00ED4DA5">
        <w:trPr>
          <w:trHeight w:val="5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25D17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A21B5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EF095A">
              <w:rPr>
                <w:rFonts w:ascii="Times New Roman" w:hAnsi="Times New Roman" w:cs="Times New Roman"/>
                <w:color w:val="000000"/>
              </w:rPr>
              <w:t>Сведения о соискателе</w:t>
            </w:r>
          </w:p>
        </w:tc>
      </w:tr>
      <w:tr w:rsidR="00033683" w:rsidRPr="00EF095A" w14:paraId="187BD98C" w14:textId="77777777" w:rsidTr="00ED4DA5">
        <w:trPr>
          <w:trHeight w:val="44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7EE9D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Полное наименование организации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DB38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3683" w:rsidRPr="00EF095A" w14:paraId="57FF8AF4" w14:textId="77777777" w:rsidTr="00ED4DA5">
        <w:trPr>
          <w:trHeight w:val="69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5A068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Свидетельство о регистрации</w:t>
            </w:r>
          </w:p>
          <w:p w14:paraId="09F799BD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(дата, номер, орган регистрации)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A6F9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3683" w:rsidRPr="00EF095A" w14:paraId="1003F794" w14:textId="77777777" w:rsidTr="00ED4DA5">
        <w:trPr>
          <w:trHeight w:val="3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28D15" w14:textId="77777777" w:rsidR="00033683" w:rsidRPr="00EF095A" w:rsidRDefault="00033683" w:rsidP="00ED4DA5">
            <w:pPr>
              <w:widowControl w:val="0"/>
              <w:ind w:righ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1B53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3683" w:rsidRPr="00EF095A" w14:paraId="7685DFBB" w14:textId="77777777" w:rsidTr="00ED4DA5">
        <w:trPr>
          <w:trHeight w:val="34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D9F21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Телефон, Е-</w:t>
            </w:r>
            <w:r w:rsidRPr="00EF095A">
              <w:rPr>
                <w:rFonts w:ascii="Times New Roman" w:hAnsi="Times New Roman" w:cs="Times New Roman"/>
                <w:lang w:val="en-US"/>
              </w:rPr>
              <w:t>mail</w:t>
            </w:r>
          </w:p>
          <w:p w14:paraId="6E0E7337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EF095A">
              <w:rPr>
                <w:rFonts w:ascii="Times New Roman" w:hAnsi="Times New Roman" w:cs="Times New Roman"/>
                <w:lang w:eastAsia="en-US"/>
              </w:rPr>
              <w:t xml:space="preserve"> Контактное лицо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EC59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3683" w:rsidRPr="00EF095A" w14:paraId="34E42B5E" w14:textId="77777777" w:rsidTr="00ED4DA5">
        <w:trPr>
          <w:trHeight w:val="2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4FB21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Банковские реквизиты</w:t>
            </w:r>
          </w:p>
          <w:p w14:paraId="5382CD92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536CD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033683" w:rsidRPr="00EF095A" w14:paraId="1A9869A9" w14:textId="77777777" w:rsidTr="00ED4DA5">
        <w:trPr>
          <w:trHeight w:val="33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08745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 xml:space="preserve"> Руководитель</w:t>
            </w:r>
          </w:p>
          <w:p w14:paraId="02323EE8" w14:textId="77777777" w:rsidR="00033683" w:rsidRPr="00EF095A" w:rsidRDefault="00033683" w:rsidP="00ED4DA5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3FFC7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41A463E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  <w:bCs/>
        </w:rPr>
      </w:pPr>
    </w:p>
    <w:p w14:paraId="5F05AE29" w14:textId="77777777" w:rsidR="00033683" w:rsidRPr="00EF095A" w:rsidRDefault="00033683" w:rsidP="00033683">
      <w:pPr>
        <w:tabs>
          <w:tab w:val="left" w:pos="426"/>
        </w:tabs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1. Изучив извещение о проведении </w:t>
      </w:r>
      <w:r>
        <w:rPr>
          <w:rFonts w:ascii="Times New Roman" w:hAnsi="Times New Roman" w:cs="Times New Roman"/>
        </w:rPr>
        <w:t>процедуры закупки</w:t>
      </w:r>
      <w:r w:rsidRPr="00EF095A">
        <w:rPr>
          <w:rFonts w:ascii="Times New Roman" w:hAnsi="Times New Roman" w:cs="Times New Roman"/>
        </w:rPr>
        <w:t xml:space="preserve"> и документацию о закупке от «___»_______ 20__г на поставку ________________________  для нужд Государственного учреждения санаторий «Белая Русь» направляем следующие документы, </w:t>
      </w:r>
      <w:r w:rsidRPr="00EF095A">
        <w:rPr>
          <w:rFonts w:ascii="Times New Roman" w:hAnsi="Times New Roman" w:cs="Times New Roman"/>
          <w:lang w:eastAsia="en-US"/>
        </w:rPr>
        <w:t>подтверждающие соответствие требованиям, установленным в документации о закупке для участия в конкурсе:</w:t>
      </w:r>
      <w:r w:rsidRPr="00EF095A">
        <w:rPr>
          <w:rFonts w:ascii="Times New Roman" w:hAnsi="Times New Roman" w:cs="Times New Roman"/>
          <w:lang w:eastAsia="en-US"/>
        </w:rPr>
        <w:br/>
        <w:t>2. Срок поставки товара:</w:t>
      </w:r>
    </w:p>
    <w:p w14:paraId="77F73B79" w14:textId="77777777" w:rsidR="00033683" w:rsidRPr="00EF095A" w:rsidRDefault="00033683" w:rsidP="00033683">
      <w:pPr>
        <w:tabs>
          <w:tab w:val="left" w:pos="426"/>
        </w:tabs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3.Форма спецификации;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"/>
        <w:gridCol w:w="3510"/>
        <w:gridCol w:w="992"/>
        <w:gridCol w:w="1417"/>
        <w:gridCol w:w="1701"/>
        <w:gridCol w:w="1852"/>
      </w:tblGrid>
      <w:tr w:rsidR="00033683" w:rsidRPr="00EF095A" w14:paraId="6C78B712" w14:textId="77777777" w:rsidTr="00ED4DA5">
        <w:trPr>
          <w:trHeight w:val="8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9654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№</w:t>
            </w:r>
          </w:p>
          <w:p w14:paraId="51E0FAA4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C5585" w14:textId="77777777" w:rsidR="00033683" w:rsidRPr="00EF095A" w:rsidRDefault="00033683" w:rsidP="00ED4DA5">
            <w:pPr>
              <w:widowControl w:val="0"/>
              <w:ind w:left="117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Наименование товара (работ, услуг) и его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9B764" w14:textId="77777777" w:rsidR="00033683" w:rsidRPr="00EF095A" w:rsidRDefault="00033683" w:rsidP="00ED4DA5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Ед.</w:t>
            </w:r>
          </w:p>
          <w:p w14:paraId="7FAD5CA1" w14:textId="77777777" w:rsidR="00033683" w:rsidRPr="00EF095A" w:rsidRDefault="00033683" w:rsidP="00ED4DA5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77C82" w14:textId="77777777" w:rsidR="00033683" w:rsidRPr="00EF095A" w:rsidRDefault="00033683" w:rsidP="00ED4DA5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04FFB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>Цена с НДС</w:t>
            </w:r>
          </w:p>
          <w:p w14:paraId="1F093856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 xml:space="preserve">за </w:t>
            </w:r>
            <w:proofErr w:type="spellStart"/>
            <w:proofErr w:type="gramStart"/>
            <w:r w:rsidRPr="00EF095A">
              <w:rPr>
                <w:rFonts w:ascii="Times New Roman" w:hAnsi="Times New Roman" w:cs="Times New Roman"/>
                <w:bCs/>
              </w:rPr>
              <w:t>ед.изм</w:t>
            </w:r>
            <w:proofErr w:type="spellEnd"/>
            <w:proofErr w:type="gramEnd"/>
            <w:r w:rsidRPr="00EF095A">
              <w:rPr>
                <w:rFonts w:ascii="Times New Roman" w:hAnsi="Times New Roman" w:cs="Times New Roman"/>
                <w:bCs/>
              </w:rPr>
              <w:t>,</w:t>
            </w:r>
          </w:p>
          <w:p w14:paraId="3FC30127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>руб.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FFAB4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>Сумма</w:t>
            </w:r>
          </w:p>
          <w:p w14:paraId="7B119471" w14:textId="77777777" w:rsidR="00033683" w:rsidRPr="00EF095A" w:rsidRDefault="00033683" w:rsidP="00ED4DA5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EF095A">
              <w:rPr>
                <w:rFonts w:ascii="Times New Roman" w:hAnsi="Times New Roman" w:cs="Times New Roman"/>
                <w:bCs/>
              </w:rPr>
              <w:t>с учетом НДС руб.</w:t>
            </w:r>
          </w:p>
        </w:tc>
      </w:tr>
      <w:tr w:rsidR="00033683" w:rsidRPr="00EF095A" w14:paraId="41F7FE67" w14:textId="77777777" w:rsidTr="00ED4DA5">
        <w:trPr>
          <w:trHeight w:val="43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42FD6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C2027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A31F1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A9FC0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613E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24EDA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033683" w:rsidRPr="00EF095A" w14:paraId="1A43BFDA" w14:textId="77777777" w:rsidTr="00ED4DA5">
        <w:trPr>
          <w:trHeight w:val="4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77CE6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F6856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26A7B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BD637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5B42E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E0507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033683" w:rsidRPr="00EF095A" w14:paraId="6C00CAC1" w14:textId="77777777" w:rsidTr="00ED4DA5">
        <w:trPr>
          <w:trHeight w:val="4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CDA9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5A076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9C76D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8468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83B28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26244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033683" w:rsidRPr="00EF095A" w14:paraId="449AEB05" w14:textId="77777777" w:rsidTr="00ED4DA5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F3849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F3132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1B91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13955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3970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4313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033683" w:rsidRPr="00EF095A" w14:paraId="56D51369" w14:textId="77777777" w:rsidTr="00ED4DA5">
        <w:trPr>
          <w:trHeight w:val="2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704B9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E1E3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2692D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9C787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85A57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E7C58" w14:textId="77777777" w:rsidR="00033683" w:rsidRPr="00EF095A" w:rsidRDefault="00033683" w:rsidP="00ED4DA5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033683" w:rsidRPr="00EF095A" w14:paraId="755679E2" w14:textId="77777777" w:rsidTr="00ED4DA5">
        <w:trPr>
          <w:trHeight w:val="337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67C02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расходы</w:t>
            </w:r>
          </w:p>
        </w:tc>
        <w:tc>
          <w:tcPr>
            <w:tcW w:w="5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42E6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Доставка за счёт ___________</w:t>
            </w:r>
          </w:p>
          <w:p w14:paraId="45735A28" w14:textId="77777777" w:rsidR="00033683" w:rsidRPr="00EF095A" w:rsidRDefault="00033683" w:rsidP="00ED4DA5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033683" w:rsidRPr="00EF095A" w14:paraId="67B5FA96" w14:textId="77777777" w:rsidTr="00ED4DA5">
        <w:trPr>
          <w:trHeight w:val="337"/>
        </w:trPr>
        <w:tc>
          <w:tcPr>
            <w:tcW w:w="39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ECCA3" w14:textId="77777777" w:rsidR="00033683" w:rsidRPr="00EF095A" w:rsidRDefault="00033683" w:rsidP="00ED4DA5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 w:rsidRPr="00EF095A">
              <w:rPr>
                <w:rFonts w:ascii="Times New Roman" w:hAnsi="Times New Roman" w:cs="Times New Roman"/>
              </w:rPr>
              <w:t>Порядок оплаты (форма оплаты, сроки)</w:t>
            </w:r>
          </w:p>
        </w:tc>
        <w:tc>
          <w:tcPr>
            <w:tcW w:w="5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54AB" w14:textId="77777777" w:rsidR="00033683" w:rsidRPr="00EF095A" w:rsidRDefault="00033683" w:rsidP="00ED4DA5">
            <w:pPr>
              <w:widowControl w:val="0"/>
              <w:jc w:val="both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14:paraId="4B5B3DDC" w14:textId="77777777" w:rsidR="00033683" w:rsidRPr="00EF095A" w:rsidRDefault="00033683" w:rsidP="00033683">
      <w:pPr>
        <w:ind w:firstLine="708"/>
        <w:textAlignment w:val="auto"/>
        <w:rPr>
          <w:rFonts w:ascii="Times New Roman" w:hAnsi="Times New Roman" w:cs="Times New Roman"/>
        </w:rPr>
      </w:pPr>
    </w:p>
    <w:p w14:paraId="0660F3F2" w14:textId="77777777" w:rsidR="00033683" w:rsidRPr="00EF095A" w:rsidRDefault="00033683" w:rsidP="00033683">
      <w:pPr>
        <w:ind w:firstLine="708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Предлагаемая цена договора   составляет_______________________________</w:t>
      </w:r>
    </w:p>
    <w:p w14:paraId="507B4848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F095A">
        <w:rPr>
          <w:rFonts w:ascii="Times New Roman" w:hAnsi="Times New Roman" w:cs="Times New Roman"/>
        </w:rPr>
        <w:t xml:space="preserve">(_____________________________________________________________) рублей ____ копеек.        </w:t>
      </w:r>
    </w:p>
    <w:p w14:paraId="2490C2EE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lastRenderedPageBreak/>
        <w:t xml:space="preserve">                                     </w:t>
      </w:r>
      <w:r w:rsidRPr="00EF095A">
        <w:rPr>
          <w:rFonts w:ascii="Times New Roman" w:hAnsi="Times New Roman" w:cs="Times New Roman"/>
          <w:vertAlign w:val="superscript"/>
        </w:rPr>
        <w:t>(указать цену цифрами и прописью)</w:t>
      </w:r>
      <w:r w:rsidRPr="00EF095A">
        <w:rPr>
          <w:rFonts w:ascii="Times New Roman" w:hAnsi="Times New Roman" w:cs="Times New Roman"/>
          <w:vertAlign w:val="superscript"/>
        </w:rPr>
        <w:tab/>
      </w:r>
    </w:p>
    <w:p w14:paraId="6092F6F5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spacing w:val="-1"/>
        </w:rPr>
      </w:pPr>
    </w:p>
    <w:p w14:paraId="0118EE53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spacing w:val="-1"/>
        </w:rPr>
        <w:t xml:space="preserve">4. Заявленная нами цена указана с учетом затрат на уплату налогов, сборов и других </w:t>
      </w:r>
      <w:r w:rsidRPr="00EF095A">
        <w:rPr>
          <w:rFonts w:ascii="Times New Roman" w:hAnsi="Times New Roman" w:cs="Times New Roman"/>
        </w:rPr>
        <w:t>обязательных платежей по поставляемой продукции</w:t>
      </w:r>
      <w:r w:rsidRPr="00EF095A">
        <w:rPr>
          <w:rFonts w:ascii="Times New Roman" w:hAnsi="Times New Roman" w:cs="Times New Roman"/>
          <w:spacing w:val="-1"/>
        </w:rPr>
        <w:t>.</w:t>
      </w:r>
    </w:p>
    <w:p w14:paraId="347B870C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5. Если наши предложения, изложенные выше, будут приняты, мы берем на себя обязательство поставить продукцию в соответствии с требованиями документации о закупке, включая требования, содержащиеся в техническом задании документации о закупке.</w:t>
      </w:r>
    </w:p>
    <w:p w14:paraId="01F8A73D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spacing w:val="-1"/>
        </w:rPr>
        <w:t xml:space="preserve">6. В случае выбора нас Победителем </w:t>
      </w:r>
      <w:r w:rsidRPr="00EF095A">
        <w:rPr>
          <w:rFonts w:ascii="Times New Roman" w:hAnsi="Times New Roman" w:cs="Times New Roman"/>
        </w:rPr>
        <w:t>берем на себя обязательства подписать договор с Заказчиком на поставку продукции в соответствии с требованиями закупочной документации.</w:t>
      </w:r>
    </w:p>
    <w:p w14:paraId="3B347FE7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</w:p>
    <w:p w14:paraId="681B8D9B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Приложение:</w:t>
      </w:r>
    </w:p>
    <w:p w14:paraId="041473D1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1. Документы, подтверждающие данные, на _____ л. в 1 экз.</w:t>
      </w:r>
    </w:p>
    <w:p w14:paraId="1FABB9BF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  <w:lang w:eastAsia="en-US"/>
        </w:rPr>
      </w:pPr>
      <w:r w:rsidRPr="00EF095A">
        <w:rPr>
          <w:rFonts w:ascii="Times New Roman" w:hAnsi="Times New Roman" w:cs="Times New Roman"/>
          <w:lang w:eastAsia="en-US"/>
        </w:rPr>
        <w:t>2. Спецификация на _____ л. в 1 экз.</w:t>
      </w:r>
    </w:p>
    <w:p w14:paraId="1A019D4B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  <w:lang w:eastAsia="en-US"/>
        </w:rPr>
        <w:t xml:space="preserve">3. </w:t>
      </w:r>
      <w:r w:rsidRPr="00EF095A">
        <w:rPr>
          <w:rFonts w:ascii="Times New Roman" w:hAnsi="Times New Roman" w:cs="Times New Roman"/>
          <w:i/>
          <w:lang w:eastAsia="en-US"/>
        </w:rPr>
        <w:t>(Указать другие прилагаемые документы)</w:t>
      </w:r>
      <w:r w:rsidRPr="00EF095A">
        <w:rPr>
          <w:rFonts w:ascii="Times New Roman" w:hAnsi="Times New Roman" w:cs="Times New Roman"/>
          <w:lang w:eastAsia="en-US"/>
        </w:rPr>
        <w:t>.</w:t>
      </w:r>
    </w:p>
    <w:p w14:paraId="4AFC15F8" w14:textId="77777777" w:rsidR="00033683" w:rsidRPr="00EF095A" w:rsidRDefault="00033683" w:rsidP="00033683">
      <w:pPr>
        <w:jc w:val="both"/>
        <w:textAlignment w:val="auto"/>
        <w:rPr>
          <w:rFonts w:ascii="Times New Roman" w:hAnsi="Times New Roman" w:cs="Times New Roman"/>
        </w:rPr>
      </w:pPr>
    </w:p>
    <w:p w14:paraId="43E3AF20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>Все копии заверены подписью руководителя и печатью предприятия.</w:t>
      </w:r>
    </w:p>
    <w:p w14:paraId="10C224E9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</w:rPr>
      </w:pPr>
    </w:p>
    <w:p w14:paraId="030EC0A9" w14:textId="77777777" w:rsidR="00033683" w:rsidRPr="00EF095A" w:rsidRDefault="00033683" w:rsidP="00033683">
      <w:pPr>
        <w:textAlignment w:val="auto"/>
        <w:rPr>
          <w:rFonts w:ascii="Times New Roman" w:hAnsi="Times New Roman" w:cs="Times New Roman"/>
          <w:b/>
        </w:rPr>
      </w:pPr>
    </w:p>
    <w:p w14:paraId="6801C7D8" w14:textId="77777777" w:rsidR="00033683" w:rsidRPr="00EF095A" w:rsidRDefault="00033683" w:rsidP="00033683">
      <w:pPr>
        <w:tabs>
          <w:tab w:val="left" w:pos="709"/>
        </w:tabs>
        <w:jc w:val="both"/>
        <w:textAlignment w:val="auto"/>
        <w:rPr>
          <w:rFonts w:ascii="Times New Roman" w:hAnsi="Times New Roman" w:cs="Times New Roman"/>
        </w:rPr>
      </w:pPr>
      <w:r w:rsidRPr="00EF095A">
        <w:rPr>
          <w:rFonts w:ascii="Times New Roman" w:hAnsi="Times New Roman" w:cs="Times New Roman"/>
        </w:rPr>
        <w:t xml:space="preserve"> Руководитель     </w:t>
      </w:r>
    </w:p>
    <w:p w14:paraId="275C8902" w14:textId="77777777" w:rsidR="00033683" w:rsidRPr="00E11F0D" w:rsidRDefault="00033683" w:rsidP="00033683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 w:cs="Times New Roman"/>
          <w:color w:val="000000"/>
        </w:rPr>
      </w:pPr>
    </w:p>
    <w:p w14:paraId="0D637AA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C64F657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84B3EC0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9B308BE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4633551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D014B88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5BB517C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E31DAEA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9A806D2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E1A6887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628CC6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636383A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917D460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23B2F67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3967C0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F20EAE4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CDFF835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741D8C1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</w:rPr>
      </w:pPr>
    </w:p>
    <w:p w14:paraId="4425333D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22B7DCE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9862F16" w14:textId="77777777" w:rsidR="003F7595" w:rsidRDefault="003F7595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BC9445E" w14:textId="77777777" w:rsidR="003F7595" w:rsidRDefault="003F7595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2350C123" w14:textId="77777777" w:rsidR="003F7595" w:rsidRDefault="003F7595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6C0E2046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74F8FEFC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0F5AF692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2FB1FD9B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5A5AF07C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DC8A255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45087630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70AAEB12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809175C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3FD20E25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78758697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4FB9574D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1456F5F9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727127E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0FD5F16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7335BDBC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FBCC0F7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3743C4AF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3DDD3847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AC4D94D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1CD15330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257127CA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01103193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654A88ED" w14:textId="77777777" w:rsidR="003F7595" w:rsidRDefault="003F7595">
      <w:pPr>
        <w:pStyle w:val="Standard"/>
        <w:jc w:val="center"/>
        <w:rPr>
          <w:rFonts w:ascii="Times New Roman" w:hAnsi="Times New Roman" w:cs="Times New Roman"/>
        </w:rPr>
      </w:pPr>
    </w:p>
    <w:p w14:paraId="7773D299" w14:textId="77777777" w:rsidR="003F7595" w:rsidRDefault="003F7595">
      <w:pPr>
        <w:pStyle w:val="Standard"/>
        <w:jc w:val="center"/>
        <w:rPr>
          <w:rFonts w:hint="eastAsia"/>
        </w:rPr>
      </w:pPr>
    </w:p>
    <w:p w14:paraId="31632F78" w14:textId="77777777" w:rsidR="003F7595" w:rsidRDefault="003F7595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sectPr w:rsidR="003F759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1A6FD" w14:textId="77777777" w:rsidR="00CF18AD" w:rsidRDefault="00CF18AD">
      <w:pPr>
        <w:rPr>
          <w:rFonts w:hint="eastAsia"/>
        </w:rPr>
      </w:pPr>
      <w:r>
        <w:separator/>
      </w:r>
    </w:p>
  </w:endnote>
  <w:endnote w:type="continuationSeparator" w:id="0">
    <w:p w14:paraId="79BC4701" w14:textId="77777777" w:rsidR="00CF18AD" w:rsidRDefault="00CF18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EE1D4" w14:textId="77777777" w:rsidR="00CF18AD" w:rsidRDefault="00CF18A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E65AD0F" w14:textId="77777777" w:rsidR="00CF18AD" w:rsidRDefault="00CF18A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5131"/>
    <w:multiLevelType w:val="multilevel"/>
    <w:tmpl w:val="FE1626E6"/>
    <w:styleLink w:val="WWNum5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0FA00ED4"/>
    <w:multiLevelType w:val="multilevel"/>
    <w:tmpl w:val="34B6B560"/>
    <w:styleLink w:val="WWNum3"/>
    <w:lvl w:ilvl="0">
      <w:start w:val="1"/>
      <w:numFmt w:val="decimal"/>
      <w:lvlText w:val="%1."/>
      <w:lvlJc w:val="left"/>
      <w:pPr>
        <w:ind w:left="1377" w:hanging="810"/>
      </w:pPr>
      <w:rPr>
        <w:b w:val="0"/>
        <w:color w:val="auto"/>
        <w:sz w:val="24"/>
        <w:szCs w:val="24"/>
      </w:rPr>
    </w:lvl>
    <w:lvl w:ilvl="1">
      <w:numFmt w:val="bullet"/>
      <w:lvlText w:val="-"/>
      <w:lvlJc w:val="left"/>
      <w:pPr>
        <w:ind w:left="1211" w:hanging="360"/>
      </w:pPr>
      <w:rPr>
        <w:rFonts w:ascii="Courier New" w:hAnsi="Courier New" w:cs="Courier New"/>
        <w:color w:val="auto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5."/>
      <w:lvlJc w:val="left"/>
      <w:pPr>
        <w:ind w:left="1647" w:hanging="1080"/>
      </w:pPr>
    </w:lvl>
    <w:lvl w:ilvl="5">
      <w:start w:val="1"/>
      <w:numFmt w:val="decimal"/>
      <w:lvlText w:val="%6."/>
      <w:lvlJc w:val="left"/>
      <w:pPr>
        <w:ind w:left="1647" w:hanging="1080"/>
      </w:pPr>
    </w:lvl>
    <w:lvl w:ilvl="6">
      <w:start w:val="1"/>
      <w:numFmt w:val="decimal"/>
      <w:lvlText w:val="%7."/>
      <w:lvlJc w:val="left"/>
      <w:pPr>
        <w:ind w:left="2007" w:hanging="1440"/>
      </w:pPr>
    </w:lvl>
    <w:lvl w:ilvl="7">
      <w:start w:val="1"/>
      <w:numFmt w:val="decimal"/>
      <w:lvlText w:val="%8."/>
      <w:lvlJc w:val="left"/>
      <w:pPr>
        <w:ind w:left="2007" w:hanging="1440"/>
      </w:pPr>
    </w:lvl>
    <w:lvl w:ilvl="8">
      <w:start w:val="1"/>
      <w:numFmt w:val="decimal"/>
      <w:lvlText w:val="%9."/>
      <w:lvlJc w:val="left"/>
      <w:pPr>
        <w:ind w:left="2367" w:hanging="1800"/>
      </w:pPr>
    </w:lvl>
  </w:abstractNum>
  <w:abstractNum w:abstractNumId="2" w15:restartNumberingAfterBreak="0">
    <w:nsid w:val="17612728"/>
    <w:multiLevelType w:val="multilevel"/>
    <w:tmpl w:val="A29CD322"/>
    <w:styleLink w:val="WWNum2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187E46C5"/>
    <w:multiLevelType w:val="multilevel"/>
    <w:tmpl w:val="8DBAAD64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189E091C"/>
    <w:multiLevelType w:val="multilevel"/>
    <w:tmpl w:val="464C4698"/>
    <w:styleLink w:val="WW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29C76D7F"/>
    <w:multiLevelType w:val="multilevel"/>
    <w:tmpl w:val="E500EF54"/>
    <w:styleLink w:val="WWNum51"/>
    <w:lvl w:ilvl="0">
      <w:start w:val="1"/>
      <w:numFmt w:val="none"/>
      <w:suff w:val="nothing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6" w15:restartNumberingAfterBreak="0">
    <w:nsid w:val="4AAA2204"/>
    <w:multiLevelType w:val="multilevel"/>
    <w:tmpl w:val="49F8015E"/>
    <w:styleLink w:val="WWNum21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" w15:restartNumberingAfterBreak="0">
    <w:nsid w:val="4C3E1BB1"/>
    <w:multiLevelType w:val="multilevel"/>
    <w:tmpl w:val="36DCFF6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703" w:hanging="42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5."/>
      <w:lvlJc w:val="left"/>
      <w:pPr>
        <w:ind w:left="2400" w:hanging="1080"/>
      </w:pPr>
    </w:lvl>
    <w:lvl w:ilvl="5">
      <w:start w:val="1"/>
      <w:numFmt w:val="decimal"/>
      <w:lvlText w:val="%6."/>
      <w:lvlJc w:val="left"/>
      <w:pPr>
        <w:ind w:left="2640" w:hanging="1080"/>
      </w:pPr>
    </w:lvl>
    <w:lvl w:ilvl="6">
      <w:start w:val="1"/>
      <w:numFmt w:val="decimal"/>
      <w:lvlText w:val="%7."/>
      <w:lvlJc w:val="left"/>
      <w:pPr>
        <w:ind w:left="3240" w:hanging="1440"/>
      </w:pPr>
    </w:lvl>
    <w:lvl w:ilvl="7">
      <w:start w:val="1"/>
      <w:numFmt w:val="decimal"/>
      <w:lvlText w:val="%8."/>
      <w:lvlJc w:val="left"/>
      <w:pPr>
        <w:ind w:left="3480" w:hanging="1440"/>
      </w:pPr>
    </w:lvl>
    <w:lvl w:ilvl="8">
      <w:start w:val="1"/>
      <w:numFmt w:val="decimal"/>
      <w:lvlText w:val="%9."/>
      <w:lvlJc w:val="left"/>
      <w:pPr>
        <w:ind w:left="4080" w:hanging="1800"/>
      </w:pPr>
    </w:lvl>
  </w:abstractNum>
  <w:abstractNum w:abstractNumId="8" w15:restartNumberingAfterBreak="0">
    <w:nsid w:val="51BD0ECF"/>
    <w:multiLevelType w:val="multilevel"/>
    <w:tmpl w:val="766A466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6CF53CD4"/>
    <w:multiLevelType w:val="multilevel"/>
    <w:tmpl w:val="A350BEDA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742174710">
    <w:abstractNumId w:val="6"/>
  </w:num>
  <w:num w:numId="2" w16cid:durableId="1277061230">
    <w:abstractNumId w:val="4"/>
  </w:num>
  <w:num w:numId="3" w16cid:durableId="689183730">
    <w:abstractNumId w:val="2"/>
  </w:num>
  <w:num w:numId="4" w16cid:durableId="588121106">
    <w:abstractNumId w:val="7"/>
  </w:num>
  <w:num w:numId="5" w16cid:durableId="1389526735">
    <w:abstractNumId w:val="8"/>
  </w:num>
  <w:num w:numId="6" w16cid:durableId="1607884499">
    <w:abstractNumId w:val="1"/>
  </w:num>
  <w:num w:numId="7" w16cid:durableId="1540892562">
    <w:abstractNumId w:val="0"/>
  </w:num>
  <w:num w:numId="8" w16cid:durableId="568081130">
    <w:abstractNumId w:val="9"/>
  </w:num>
  <w:num w:numId="9" w16cid:durableId="1463495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0" w16cid:durableId="981009560">
    <w:abstractNumId w:val="3"/>
  </w:num>
  <w:num w:numId="11" w16cid:durableId="15497995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2" w16cid:durableId="63339217">
    <w:abstractNumId w:val="5"/>
  </w:num>
  <w:num w:numId="13" w16cid:durableId="216351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88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95"/>
    <w:rsid w:val="00033683"/>
    <w:rsid w:val="000436D8"/>
    <w:rsid w:val="000A4F2B"/>
    <w:rsid w:val="003F7595"/>
    <w:rsid w:val="0058700F"/>
    <w:rsid w:val="0058748F"/>
    <w:rsid w:val="006600DC"/>
    <w:rsid w:val="00783424"/>
    <w:rsid w:val="009012C5"/>
    <w:rsid w:val="00965DDD"/>
    <w:rsid w:val="009F62B3"/>
    <w:rsid w:val="00A14077"/>
    <w:rsid w:val="00AA666D"/>
    <w:rsid w:val="00CF18AD"/>
    <w:rsid w:val="00D3616E"/>
    <w:rsid w:val="00EF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01C4"/>
  <w15:docId w15:val="{2221E510-247B-41F5-AE63-102B9C6E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a"/>
    <w:next w:val="a"/>
    <w:pPr>
      <w:spacing w:after="80"/>
    </w:pPr>
    <w:rPr>
      <w:rFonts w:ascii="Calibri Light" w:eastAsia="Times New Roman" w:hAnsi="Calibri Light" w:cs="Times New Roman"/>
      <w:spacing w:val="-10"/>
      <w:sz w:val="56"/>
      <w:szCs w:val="56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21">
    <w:name w:val="Основной текст 21"/>
    <w:basedOn w:val="Standard"/>
    <w:pPr>
      <w:spacing w:after="120" w:line="480" w:lineRule="auto"/>
    </w:pPr>
  </w:style>
  <w:style w:type="paragraph" w:customStyle="1" w:styleId="Standarduser">
    <w:name w:val="Standard (user)"/>
    <w:pPr>
      <w:suppressAutoHyphen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 w:cs="Courier New"/>
      <w:kern w:val="0"/>
      <w:sz w:val="20"/>
      <w:szCs w:val="20"/>
      <w:lang w:bidi="ar-SA"/>
    </w:rPr>
  </w:style>
  <w:style w:type="paragraph" w:styleId="a6">
    <w:name w:val="Subtitle"/>
    <w:basedOn w:val="a"/>
    <w:next w:val="a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paragraph" w:styleId="20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paragraph" w:styleId="a7">
    <w:name w:val="Intense Quote"/>
    <w:basedOn w:val="a"/>
    <w:next w:val="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styleId="a8">
    <w:name w:val="Normal (Web)"/>
    <w:basedOn w:val="Standard"/>
    <w:pPr>
      <w:spacing w:before="280" w:after="2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Standard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oint">
    <w:name w:val="point"/>
    <w:basedOn w:val="Standard"/>
    <w:pPr>
      <w:ind w:firstLine="567"/>
      <w:jc w:val="both"/>
    </w:pPr>
  </w:style>
  <w:style w:type="paragraph" w:styleId="aa">
    <w:name w:val="Balloon Text"/>
    <w:basedOn w:val="a"/>
    <w:rPr>
      <w:rFonts w:ascii="Segoe UI" w:eastAsia="Segoe UI" w:hAnsi="Segoe UI" w:cs="Segoe UI"/>
      <w:sz w:val="18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  <w:suppressAutoHyphens w:val="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c">
    <w:name w:val="No Spacing"/>
    <w:pPr>
      <w:textAlignment w:val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ad">
    <w:name w:val="Знак"/>
    <w:basedOn w:val="a"/>
    <w:pPr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customStyle="1" w:styleId="Bodytext2">
    <w:name w:val="Body text (2)"/>
    <w:basedOn w:val="a"/>
    <w:pPr>
      <w:widowControl w:val="0"/>
      <w:shd w:val="clear" w:color="auto" w:fill="FFFFFF"/>
      <w:suppressAutoHyphens w:val="0"/>
      <w:spacing w:before="420" w:line="250" w:lineRule="exact"/>
      <w:jc w:val="both"/>
      <w:textAlignment w:val="auto"/>
    </w:pPr>
    <w:rPr>
      <w:rFonts w:ascii="Times New Roman" w:eastAsia="Times New Roman" w:hAnsi="Times New Roman" w:cs="Times New Roman"/>
    </w:rPr>
  </w:style>
  <w:style w:type="paragraph" w:styleId="ae">
    <w:name w:val="footnote text"/>
    <w:basedOn w:val="a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msonormal0">
    <w:name w:val="msonormal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1">
    <w:name w:val="xl81"/>
    <w:basedOn w:val="a"/>
    <w:pP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:lang w:eastAsia="ru-RU" w:bidi="ar-SA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5">
    <w:name w:val="xl85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89">
    <w:name w:val="xl89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0">
    <w:name w:val="xl90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1">
    <w:name w:val="xl9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2">
    <w:name w:val="xl92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3">
    <w:name w:val="xl93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26"/>
      <w:szCs w:val="26"/>
      <w:lang w:eastAsia="ru-RU" w:bidi="ar-SA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1">
    <w:name w:val="xl10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paragraph" w:customStyle="1" w:styleId="xl64">
    <w:name w:val="xl64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102">
    <w:name w:val="xl102"/>
    <w:basedOn w:val="a"/>
    <w:pPr>
      <w:shd w:val="clear" w:color="auto" w:fill="A9D08E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font5">
    <w:name w:val="font5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6">
    <w:name w:val="font6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7">
    <w:name w:val="font7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font8">
    <w:name w:val="font8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xl63">
    <w:name w:val="xl6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font0">
    <w:name w:val="font0"/>
    <w:basedOn w:val="a"/>
    <w:pPr>
      <w:suppressAutoHyphens w:val="0"/>
      <w:spacing w:before="100" w:after="100"/>
      <w:textAlignment w:val="auto"/>
    </w:pPr>
    <w:rPr>
      <w:rFonts w:ascii="Calibri" w:eastAsia="Times New Roman" w:hAnsi="Calibri" w:cs="Calibri"/>
      <w:color w:val="000000"/>
      <w:kern w:val="0"/>
      <w:sz w:val="22"/>
      <w:szCs w:val="22"/>
      <w:lang w:eastAsia="ru-RU" w:bidi="ar-SA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character" w:customStyle="1" w:styleId="ListLabel4">
    <w:name w:val="ListLabel 4"/>
    <w:rPr>
      <w:rFonts w:ascii="Times New Roman" w:eastAsia="Times New Roman" w:hAnsi="Times New Roman" w:cs="Times New Roman"/>
      <w:b w:val="0"/>
      <w:color w:val="auto"/>
    </w:rPr>
  </w:style>
  <w:style w:type="character" w:customStyle="1" w:styleId="apple-converted-space">
    <w:name w:val="apple-converted-space"/>
    <w:basedOn w:val="a0"/>
  </w:style>
  <w:style w:type="character" w:customStyle="1" w:styleId="22">
    <w:name w:val="Заголовок 2 Знак"/>
    <w:basedOn w:val="a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character" w:customStyle="1" w:styleId="10">
    <w:name w:val="Заголовок 1 Знак"/>
    <w:basedOn w:val="a0"/>
    <w:rPr>
      <w:rFonts w:ascii="Arial" w:eastAsia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rPr>
      <w:rFonts w:ascii="Arial" w:eastAsia="Arial" w:hAnsi="Arial" w:cs="Arial"/>
      <w:b/>
      <w:bCs/>
      <w:szCs w:val="26"/>
    </w:rPr>
  </w:style>
  <w:style w:type="character" w:customStyle="1" w:styleId="af">
    <w:name w:val="Заголовок Знак"/>
    <w:basedOn w:val="a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af0">
    <w:name w:val="По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23">
    <w:name w:val="Цитата 2 Знак"/>
    <w:basedOn w:val="a0"/>
    <w:rPr>
      <w:i/>
      <w:iCs/>
      <w:color w:val="404040"/>
    </w:rPr>
  </w:style>
  <w:style w:type="character" w:styleId="af1">
    <w:name w:val="Intense Emphasis"/>
    <w:basedOn w:val="a0"/>
    <w:rPr>
      <w:i/>
      <w:iCs/>
      <w:color w:val="2F5496"/>
    </w:rPr>
  </w:style>
  <w:style w:type="character" w:customStyle="1" w:styleId="af2">
    <w:name w:val="Выделенная цитата Знак"/>
    <w:basedOn w:val="a0"/>
    <w:rPr>
      <w:i/>
      <w:iCs/>
      <w:color w:val="2F5496"/>
    </w:rPr>
  </w:style>
  <w:style w:type="character" w:styleId="af3">
    <w:name w:val="Intense Reference"/>
    <w:basedOn w:val="a0"/>
    <w:rPr>
      <w:b/>
      <w:bCs/>
      <w:smallCaps/>
      <w:color w:val="2F5496"/>
      <w:spacing w:val="5"/>
    </w:rPr>
  </w:style>
  <w:style w:type="character" w:customStyle="1" w:styleId="af4">
    <w:name w:val="Верхний колонтитул Знак"/>
    <w:basedOn w:val="a0"/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5">
    <w:name w:val="ListLabel 5"/>
    <w:rPr>
      <w:rFonts w:ascii="Times New Roman" w:eastAsia="Times New Roman" w:hAnsi="Times New Roman" w:cs="Times New Roman"/>
      <w:b w:val="0"/>
      <w:color w:val="auto"/>
    </w:rPr>
  </w:style>
  <w:style w:type="character" w:customStyle="1" w:styleId="ListLabel6">
    <w:name w:val="ListLabel 6"/>
    <w:rPr>
      <w:b w:val="0"/>
      <w:color w:val="auto"/>
      <w:sz w:val="24"/>
      <w:szCs w:val="24"/>
    </w:rPr>
  </w:style>
  <w:style w:type="character" w:customStyle="1" w:styleId="ListLabel7">
    <w:name w:val="ListLabel 7"/>
    <w:rPr>
      <w:rFonts w:cs="Courier New"/>
      <w:color w:val="auto"/>
    </w:rPr>
  </w:style>
  <w:style w:type="character" w:customStyle="1" w:styleId="ListLabel8">
    <w:name w:val="ListLabel 8"/>
    <w:rPr>
      <w:color w:val="auto"/>
    </w:rPr>
  </w:style>
  <w:style w:type="character" w:customStyle="1" w:styleId="af5">
    <w:name w:val="Текст выноски Знак"/>
    <w:basedOn w:val="a0"/>
    <w:rPr>
      <w:rFonts w:ascii="Segoe UI" w:eastAsia="Segoe UI" w:hAnsi="Segoe UI" w:cs="Segoe UI"/>
      <w:sz w:val="18"/>
      <w:szCs w:val="16"/>
    </w:rPr>
  </w:style>
  <w:style w:type="character" w:customStyle="1" w:styleId="af6">
    <w:name w:val="Нижний колонтитул Знак"/>
    <w:basedOn w:val="a0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f7">
    <w:name w:val="Placeholder Text"/>
    <w:basedOn w:val="a0"/>
    <w:rPr>
      <w:color w:val="808080"/>
    </w:rPr>
  </w:style>
  <w:style w:type="character" w:styleId="af8">
    <w:name w:val="Hyperlink"/>
    <w:basedOn w:val="a0"/>
    <w:rPr>
      <w:color w:val="0563C1"/>
      <w:u w:val="single"/>
    </w:rPr>
  </w:style>
  <w:style w:type="character" w:customStyle="1" w:styleId="11">
    <w:name w:val="Упомянуть1"/>
    <w:basedOn w:val="a0"/>
    <w:rPr>
      <w:color w:val="2B579A"/>
      <w:shd w:val="clear" w:color="auto" w:fill="E6E6E6"/>
    </w:rPr>
  </w:style>
  <w:style w:type="character" w:customStyle="1" w:styleId="Bodytext20">
    <w:name w:val="Body text (2)_"/>
    <w:basedOn w:val="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0ptBold">
    <w:name w:val="Body text (2) + 10 pt;Bold"/>
    <w:basedOn w:val="Bodytext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  <w:style w:type="character" w:customStyle="1" w:styleId="af9">
    <w:name w:val="Текст сноски Знак"/>
    <w:basedOn w:val="a0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styleId="afa">
    <w:name w:val="footnote reference"/>
    <w:rPr>
      <w:position w:val="0"/>
      <w:vertAlign w:val="superscript"/>
    </w:rPr>
  </w:style>
  <w:style w:type="character" w:styleId="afb">
    <w:name w:val="FollowedHyperlink"/>
    <w:basedOn w:val="a0"/>
    <w:rPr>
      <w:color w:val="8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numbering" w:customStyle="1" w:styleId="WWNum21">
    <w:name w:val="WWNum21"/>
    <w:basedOn w:val="a2"/>
    <w:pPr>
      <w:numPr>
        <w:numId w:val="1"/>
      </w:numPr>
    </w:pPr>
  </w:style>
  <w:style w:type="numbering" w:customStyle="1" w:styleId="WWNum6">
    <w:name w:val="WWNum6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3">
    <w:name w:val="WWNum3"/>
    <w:basedOn w:val="a2"/>
    <w:pPr>
      <w:numPr>
        <w:numId w:val="6"/>
      </w:numPr>
    </w:pPr>
  </w:style>
  <w:style w:type="numbering" w:customStyle="1" w:styleId="WWNum5">
    <w:name w:val="WWNum5"/>
    <w:basedOn w:val="a2"/>
    <w:pPr>
      <w:numPr>
        <w:numId w:val="7"/>
      </w:numPr>
    </w:pPr>
  </w:style>
  <w:style w:type="numbering" w:customStyle="1" w:styleId="WWNum51">
    <w:name w:val="WWNum51"/>
    <w:rsid w:val="00033683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6397&amp;date=01.11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PAP&amp;n=6397&amp;date=01.11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2548</Words>
  <Characters>14528</Characters>
  <Application>Microsoft Office Word</Application>
  <DocSecurity>0</DocSecurity>
  <Lines>121</Lines>
  <Paragraphs>34</Paragraphs>
  <ScaleCrop>false</ScaleCrop>
  <Company/>
  <LinksUpToDate>false</LinksUpToDate>
  <CharactersWithSpaces>17042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Корчагина Зарема Грузбиевна</dc:creator>
  <cp:lastModifiedBy>ОтделКадров2</cp:lastModifiedBy>
  <cp:revision>10</cp:revision>
  <cp:lastPrinted>2026-09-04T08:38:00Z</cp:lastPrinted>
  <dcterms:created xsi:type="dcterms:W3CDTF">2026-08-17T07:15:00Z</dcterms:created>
  <dcterms:modified xsi:type="dcterms:W3CDTF">2026-09-04T08:38:00Z</dcterms:modified>
</cp:coreProperties>
</file>