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4FE0" w14:textId="77777777" w:rsidR="00761903" w:rsidRDefault="00761903">
      <w:pPr>
        <w:pStyle w:val="Standard"/>
        <w:spacing w:after="9"/>
        <w:jc w:val="center"/>
        <w:rPr>
          <w:rFonts w:cs="Times New Roman"/>
          <w:b/>
          <w:spacing w:val="20"/>
          <w:sz w:val="28"/>
          <w:szCs w:val="28"/>
        </w:rPr>
      </w:pPr>
    </w:p>
    <w:p w14:paraId="606E1273" w14:textId="77777777" w:rsidR="00761903" w:rsidRDefault="00000000">
      <w:pPr>
        <w:pStyle w:val="Standard"/>
        <w:spacing w:before="120" w:after="180"/>
        <w:jc w:val="center"/>
        <w:rPr>
          <w:rFonts w:cs="Times New Roman"/>
          <w:b/>
          <w:spacing w:val="20"/>
          <w:sz w:val="28"/>
          <w:szCs w:val="28"/>
        </w:rPr>
      </w:pPr>
      <w:r>
        <w:rPr>
          <w:rFonts w:cs="Times New Roman"/>
          <w:b/>
          <w:spacing w:val="20"/>
          <w:sz w:val="28"/>
          <w:szCs w:val="28"/>
        </w:rPr>
        <w:t>Спецификация</w:t>
      </w:r>
    </w:p>
    <w:tbl>
      <w:tblPr>
        <w:tblW w:w="10723" w:type="dxa"/>
        <w:tblInd w:w="-2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"/>
        <w:gridCol w:w="4111"/>
        <w:gridCol w:w="992"/>
        <w:gridCol w:w="1276"/>
        <w:gridCol w:w="1134"/>
        <w:gridCol w:w="850"/>
        <w:gridCol w:w="1985"/>
      </w:tblGrid>
      <w:tr w:rsidR="00761903" w14:paraId="27A64E6F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9C6A9F4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4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572F03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5769AD7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1F05AC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Срок </w:t>
            </w:r>
          </w:p>
          <w:p w14:paraId="1B29499D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хранения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9F9D35F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Цена</w:t>
            </w:r>
          </w:p>
          <w:p w14:paraId="202E93F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(рублей) </w:t>
            </w:r>
          </w:p>
        </w:tc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F03EC2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Количество</w:t>
            </w:r>
          </w:p>
        </w:tc>
        <w:tc>
          <w:tcPr>
            <w:tcW w:w="1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456E4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Сумма</w:t>
            </w:r>
          </w:p>
        </w:tc>
      </w:tr>
      <w:tr w:rsidR="00761903" w14:paraId="03340FE1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21BB77D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C5B14F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Масло «Крестьянское» фас. 170 гр. фольга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72,5%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D4050C5" w14:textId="77777777" w:rsidR="0076190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79E50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60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D312992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206,00 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49CF4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100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63175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26 000,00</w:t>
            </w:r>
          </w:p>
        </w:tc>
      </w:tr>
      <w:tr w:rsidR="00761903" w14:paraId="7840DB53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F51CAF4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FE3F6E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Масло «Крестьянское «Кубанское золото» фас. фольга 450 гр.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7836A28" w14:textId="77777777" w:rsidR="0076190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C7EF0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60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3EE811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502,50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DA7F1C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 xml:space="preserve">100 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B1A68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52 000,00</w:t>
            </w:r>
          </w:p>
        </w:tc>
      </w:tr>
      <w:tr w:rsidR="00761903" w14:paraId="4204A5EA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B2AED4B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8DE570C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Масло «Крестьянское» монолит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4BE4A7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C832B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9 мес.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380AF5C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1072,57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D432BE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B7717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321 771,00</w:t>
            </w:r>
          </w:p>
        </w:tc>
      </w:tr>
      <w:tr w:rsidR="00761903" w14:paraId="29D08846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75DE5E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849142C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Сыр мягкий «Сулугуни»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697CC9A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10A16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60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F3CB52C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838,07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F4841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3B555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251 421,00</w:t>
            </w:r>
          </w:p>
        </w:tc>
      </w:tr>
      <w:tr w:rsidR="00761903" w14:paraId="2F88F2F3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008ABCA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7B32D5D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Сыр рассольный «Брынза» в пленке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FE01F7B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46B3A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60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4327D1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760,35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F5C04A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250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DE7DB2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190 087,50</w:t>
            </w:r>
          </w:p>
        </w:tc>
      </w:tr>
      <w:tr w:rsidR="00761903" w14:paraId="22861336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3DD3396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810DD21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Молоко 2,5% паст. фас. 1 кг.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A001A72" w14:textId="77777777" w:rsidR="0076190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0370F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 7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C127120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76,93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8AC2F2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700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65C010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53 851,00</w:t>
            </w:r>
          </w:p>
        </w:tc>
      </w:tr>
      <w:tr w:rsidR="00761903" w14:paraId="13112794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C9BB997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D2B877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Молоко питьевой ультрапастеризованное 2,5 1000 мл.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9F876C9" w14:textId="77777777" w:rsidR="0076190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F1CA5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180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5EC7D31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99,50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B97F1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7 000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0DBE8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696 500,00</w:t>
            </w:r>
          </w:p>
        </w:tc>
      </w:tr>
      <w:tr w:rsidR="00761903" w14:paraId="4FD6DFE1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4281982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167414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Молоко для дошкольного и школьного возраста, ультрапастеризованное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., 3,2%, 200 мл.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1412633" w14:textId="77777777" w:rsidR="0076190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35CB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180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DE827A1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31,00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4514D9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5 000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D75A5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155 000,00</w:t>
            </w:r>
          </w:p>
        </w:tc>
      </w:tr>
      <w:tr w:rsidR="00761903" w14:paraId="1A48040E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157A9A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B137F1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Кефир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2,5 % пленка 1000 гр.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5FFB45A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6D6F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10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A61CA6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98,00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9E90E3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1000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290240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98 000,00</w:t>
            </w:r>
          </w:p>
        </w:tc>
      </w:tr>
      <w:tr w:rsidR="00761903" w14:paraId="0F5C5077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7D0466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C29DBE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Сыр «Пармезан»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40%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CE5D16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F6E4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45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A5772E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1 100,00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E046EA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D32A2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220 000,00</w:t>
            </w:r>
          </w:p>
        </w:tc>
      </w:tr>
      <w:tr w:rsidR="00761903" w14:paraId="3095342D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387900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2ACB86D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Сыр «Российский»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50%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72C18AC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BB479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120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8B736AA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732,00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8EF6D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5F001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219 600,00</w:t>
            </w:r>
          </w:p>
        </w:tc>
      </w:tr>
      <w:tr w:rsidR="00761903" w14:paraId="7C7A5FC7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6FF65B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EEDB5E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Сыр «</w:t>
            </w:r>
            <w:proofErr w:type="spellStart"/>
            <w:r>
              <w:rPr>
                <w:rFonts w:cs="Times New Roman"/>
              </w:rPr>
              <w:t>Тильзер</w:t>
            </w:r>
            <w:proofErr w:type="spellEnd"/>
            <w:r>
              <w:rPr>
                <w:rFonts w:cs="Times New Roman"/>
              </w:rPr>
              <w:t xml:space="preserve">»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45%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068675D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22BC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90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B667F0E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732,00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2F68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100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984ACC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73 2000,00</w:t>
            </w:r>
          </w:p>
        </w:tc>
      </w:tr>
      <w:tr w:rsidR="00761903" w14:paraId="5DF9B909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DB9562B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A2B99A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Сыр «Славянский»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45%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5B229AF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5D0C7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90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7573098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727,00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009F1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BA2A69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218 100,00</w:t>
            </w:r>
          </w:p>
        </w:tc>
      </w:tr>
      <w:tr w:rsidR="00761903" w14:paraId="3D07EED3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03C85A2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CDF6FE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Сыр «Легкий»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20 %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2D46813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A9907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90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9183731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530,00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0A2659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6DEC1D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159 000,00</w:t>
            </w:r>
          </w:p>
        </w:tc>
      </w:tr>
      <w:tr w:rsidR="00761903" w14:paraId="61BD2BDC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461E9C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B521197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Сыр «Костромской» </w:t>
            </w:r>
            <w:proofErr w:type="spellStart"/>
            <w:r>
              <w:rPr>
                <w:rFonts w:cs="Times New Roman"/>
              </w:rPr>
              <w:t>м.ж.д</w:t>
            </w:r>
            <w:proofErr w:type="spellEnd"/>
            <w:r>
              <w:rPr>
                <w:rFonts w:cs="Times New Roman"/>
              </w:rPr>
              <w:t>. 45%</w:t>
            </w:r>
          </w:p>
        </w:tc>
        <w:tc>
          <w:tcPr>
            <w:tcW w:w="99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679C4C4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E773B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30 </w:t>
            </w:r>
            <w:proofErr w:type="spellStart"/>
            <w:r>
              <w:rPr>
                <w:rFonts w:cs="Times New Roman"/>
              </w:rPr>
              <w:t>сут</w:t>
            </w:r>
            <w:proofErr w:type="spellEnd"/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6B0FF15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727,00</w:t>
            </w:r>
          </w:p>
        </w:tc>
        <w:tc>
          <w:tcPr>
            <w:tcW w:w="85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68AA4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300</w:t>
            </w:r>
          </w:p>
        </w:tc>
        <w:tc>
          <w:tcPr>
            <w:tcW w:w="19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719065" w14:textId="77777777" w:rsidR="00761903" w:rsidRDefault="00000000">
            <w:pPr>
              <w:pStyle w:val="TableContents"/>
              <w:rPr>
                <w:rFonts w:cs="Times New Roman"/>
                <w:shd w:val="clear" w:color="auto" w:fill="FFFF00"/>
              </w:rPr>
            </w:pPr>
            <w:r>
              <w:rPr>
                <w:rFonts w:cs="Times New Roman"/>
                <w:shd w:val="clear" w:color="auto" w:fill="FFFF00"/>
              </w:rPr>
              <w:t>218 100,00</w:t>
            </w:r>
          </w:p>
        </w:tc>
      </w:tr>
      <w:tr w:rsidR="00761903" w14:paraId="60BBB4D8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1488777" w14:textId="77777777" w:rsidR="00761903" w:rsidRDefault="0076190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4111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681B353" w14:textId="77777777" w:rsidR="00761903" w:rsidRDefault="00000000">
            <w:pPr>
              <w:pStyle w:val="TableContents"/>
            </w:pPr>
            <w:r>
              <w:t xml:space="preserve">Итого </w:t>
            </w:r>
          </w:p>
        </w:tc>
        <w:tc>
          <w:tcPr>
            <w:tcW w:w="6237" w:type="dxa"/>
            <w:gridSpan w:val="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8C961D9" w14:textId="77777777" w:rsidR="0076190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                                     2 952 630,50</w:t>
            </w:r>
          </w:p>
        </w:tc>
      </w:tr>
    </w:tbl>
    <w:p w14:paraId="1C15BBC8" w14:textId="77777777" w:rsidR="00761903" w:rsidRDefault="00761903">
      <w:pPr>
        <w:pStyle w:val="Textbody"/>
        <w:jc w:val="left"/>
        <w:rPr>
          <w:sz w:val="24"/>
          <w:szCs w:val="24"/>
        </w:rPr>
      </w:pPr>
    </w:p>
    <w:p w14:paraId="08D19E0F" w14:textId="77777777" w:rsidR="00761903" w:rsidRDefault="00761903">
      <w:pPr>
        <w:pStyle w:val="Standard"/>
      </w:pPr>
    </w:p>
    <w:p w14:paraId="6CA953FA" w14:textId="77777777" w:rsidR="00761903" w:rsidRDefault="00000000">
      <w:pPr>
        <w:pStyle w:val="Standard"/>
      </w:pPr>
      <w:r>
        <w:t xml:space="preserve">Начальник службы общественного питания и торговли                             </w:t>
      </w:r>
      <w:proofErr w:type="spellStart"/>
      <w:r>
        <w:t>М.А.Шелег</w:t>
      </w:r>
      <w:proofErr w:type="spellEnd"/>
    </w:p>
    <w:sectPr w:rsidR="00761903">
      <w:headerReference w:type="default" r:id="rId6"/>
      <w:pgSz w:w="11906" w:h="16838"/>
      <w:pgMar w:top="1134" w:right="1415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F4A73" w14:textId="77777777" w:rsidR="00616E86" w:rsidRDefault="00616E86">
      <w:r>
        <w:separator/>
      </w:r>
    </w:p>
  </w:endnote>
  <w:endnote w:type="continuationSeparator" w:id="0">
    <w:p w14:paraId="4737998E" w14:textId="77777777" w:rsidR="00616E86" w:rsidRDefault="0061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448C" w14:textId="77777777" w:rsidR="00616E86" w:rsidRDefault="00616E86">
      <w:r>
        <w:rPr>
          <w:color w:val="000000"/>
        </w:rPr>
        <w:separator/>
      </w:r>
    </w:p>
  </w:footnote>
  <w:footnote w:type="continuationSeparator" w:id="0">
    <w:p w14:paraId="204B0576" w14:textId="77777777" w:rsidR="00616E86" w:rsidRDefault="00616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C8A3" w14:textId="77777777" w:rsidR="00000000" w:rsidRDefault="00000000">
    <w:pPr>
      <w:pStyle w:val="aa"/>
      <w:jc w:val="right"/>
    </w:pPr>
    <w:r>
      <w:t>Приложение №1 к техническому заданию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61903"/>
    <w:rsid w:val="001446F8"/>
    <w:rsid w:val="0037763D"/>
    <w:rsid w:val="00616E86"/>
    <w:rsid w:val="0076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CF9F3"/>
  <w15:docId w15:val="{426CAFBE-72E5-447F-81C5-19E2298B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color w:val="00000A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uppressAutoHyphens w:val="0"/>
      <w:spacing w:after="120"/>
      <w:jc w:val="both"/>
    </w:pPr>
    <w:rPr>
      <w:rFonts w:eastAsia="Times New Roman" w:cs="Times New Roman"/>
      <w:sz w:val="32"/>
      <w:szCs w:val="20"/>
    </w:rPr>
  </w:style>
  <w:style w:type="paragraph" w:styleId="a3">
    <w:name w:val="List"/>
    <w:basedOn w:val="Standard"/>
    <w:pPr>
      <w:widowControl w:val="0"/>
    </w:pPr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">
    <w:name w:val="Указатель1"/>
    <w:basedOn w:val="Standard"/>
    <w:pPr>
      <w:widowControl w:val="0"/>
      <w:suppressLineNumbers/>
    </w:pPr>
  </w:style>
  <w:style w:type="paragraph" w:styleId="a5">
    <w:name w:val="Title"/>
    <w:basedOn w:val="Standard"/>
    <w:next w:val="a6"/>
    <w:uiPriority w:val="10"/>
    <w:qFormat/>
    <w:pPr>
      <w:keepNext/>
      <w:spacing w:before="240" w:after="120"/>
    </w:pPr>
    <w:rPr>
      <w:rFonts w:ascii="Arial" w:eastAsia="Arial" w:hAnsi="Arial" w:cs="Arial"/>
      <w:b/>
      <w:bCs/>
      <w:sz w:val="28"/>
      <w:szCs w:val="28"/>
    </w:rPr>
  </w:style>
  <w:style w:type="paragraph" w:styleId="a6">
    <w:name w:val="Subtitle"/>
    <w:basedOn w:val="a5"/>
    <w:next w:val="Textbody"/>
    <w:uiPriority w:val="11"/>
    <w:qFormat/>
    <w:pPr>
      <w:jc w:val="center"/>
    </w:pPr>
    <w:rPr>
      <w:i/>
      <w:iCs/>
    </w:rPr>
  </w:style>
  <w:style w:type="paragraph" w:customStyle="1" w:styleId="10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styleId="a7">
    <w:name w:val="Balloon Text"/>
    <w:basedOn w:val="Standard"/>
    <w:rPr>
      <w:rFonts w:ascii="Tahoma" w:eastAsia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8">
    <w:name w:val="Текст выноски Знак"/>
    <w:basedOn w:val="a0"/>
    <w:rPr>
      <w:rFonts w:ascii="Tahoma" w:eastAsia="Tahoma" w:hAnsi="Tahoma" w:cs="Tahoma"/>
      <w:sz w:val="16"/>
      <w:szCs w:val="16"/>
    </w:rPr>
  </w:style>
  <w:style w:type="character" w:customStyle="1" w:styleId="a9">
    <w:name w:val="Основной текст Знак"/>
    <w:basedOn w:val="a0"/>
    <w:rPr>
      <w:rFonts w:eastAsia="Times New Roman" w:cs="Times New Roman"/>
      <w:kern w:val="3"/>
      <w:sz w:val="32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rPr>
      <w:sz w:val="24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СбытНоут</dc:creator>
  <cp:lastModifiedBy>ОтделКадров2</cp:lastModifiedBy>
  <cp:revision>2</cp:revision>
  <cp:lastPrinted>2026-10-15T08:03:00Z</cp:lastPrinted>
  <dcterms:created xsi:type="dcterms:W3CDTF">2026-10-15T12:03:00Z</dcterms:created>
  <dcterms:modified xsi:type="dcterms:W3CDTF">2026-10-15T12:03:00Z</dcterms:modified>
</cp:coreProperties>
</file>